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before="260" w:after="260" w:line="415" w:lineRule="auto"/>
        <w:jc w:val="left"/>
        <w:outlineLvl w:val="1"/>
        <w:rPr>
          <w:rFonts w:ascii="宋体" w:hAnsi="宋体" w:eastAsia="宋体" w:cs="宋体"/>
          <w:b/>
          <w:color w:val="000000"/>
          <w:sz w:val="28"/>
          <w:szCs w:val="28"/>
        </w:rPr>
      </w:pPr>
    </w:p>
    <w:p>
      <w:pPr>
        <w:keepNext/>
        <w:keepLines/>
        <w:spacing w:before="260" w:after="260" w:line="415" w:lineRule="auto"/>
        <w:jc w:val="left"/>
        <w:outlineLvl w:val="1"/>
        <w:rPr>
          <w:rFonts w:ascii="宋体" w:hAnsi="宋体" w:eastAsia="宋体" w:cs="宋体"/>
          <w:b/>
          <w:color w:val="000000"/>
          <w:sz w:val="28"/>
          <w:szCs w:val="28"/>
        </w:rPr>
      </w:pPr>
    </w:p>
    <w:p>
      <w:pPr>
        <w:keepNext/>
        <w:keepLines/>
        <w:spacing w:before="260" w:after="260" w:line="415" w:lineRule="auto"/>
        <w:jc w:val="left"/>
        <w:outlineLvl w:val="1"/>
        <w:rPr>
          <w:rFonts w:ascii="宋体" w:hAnsi="CG Times" w:eastAsia="宋体" w:cs="宋体"/>
          <w:b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附件</w:t>
      </w:r>
      <w:bookmarkStart w:id="0" w:name="_GoBack"/>
      <w:bookmarkEnd w:id="0"/>
    </w:p>
    <w:p>
      <w:pPr>
        <w:keepNext/>
        <w:keepLines/>
        <w:spacing w:before="260" w:after="260" w:line="415" w:lineRule="auto"/>
        <w:jc w:val="center"/>
        <w:outlineLvl w:val="1"/>
        <w:rPr>
          <w:rFonts w:ascii="宋体" w:hAnsi="CG Times" w:eastAsia="宋体" w:cs="宋体"/>
          <w:b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报价一览表（格式可自拟）</w:t>
      </w:r>
    </w:p>
    <w:p>
      <w:pPr>
        <w:spacing w:line="360" w:lineRule="auto"/>
        <w:jc w:val="left"/>
        <w:rPr>
          <w:rFonts w:asci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单位名称：</w:t>
      </w:r>
    </w:p>
    <w:tbl>
      <w:tblPr>
        <w:tblStyle w:val="4"/>
        <w:tblW w:w="914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5020"/>
        <w:gridCol w:w="330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</w:trPr>
        <w:tc>
          <w:tcPr>
            <w:tcW w:w="812" w:type="dxa"/>
            <w:tcBorders>
              <w:top w:val="single" w:color="auto" w:sz="8" w:space="0"/>
              <w:lef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序号</w:t>
            </w:r>
          </w:p>
        </w:tc>
        <w:tc>
          <w:tcPr>
            <w:tcW w:w="5020" w:type="dxa"/>
            <w:tcBorders>
              <w:top w:val="single" w:color="auto" w:sz="8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项目名称</w:t>
            </w:r>
          </w:p>
        </w:tc>
        <w:tc>
          <w:tcPr>
            <w:tcW w:w="3308" w:type="dxa"/>
            <w:tcBorders>
              <w:top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总报价（元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 xml:space="preserve">)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</w:trPr>
        <w:tc>
          <w:tcPr>
            <w:tcW w:w="812" w:type="dxa"/>
            <w:tcBorders>
              <w:left w:val="single" w:color="auto" w:sz="4" w:space="0"/>
              <w:bottom w:val="single" w:color="auto" w:sz="8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</w:t>
            </w:r>
          </w:p>
        </w:tc>
        <w:tc>
          <w:tcPr>
            <w:tcW w:w="5020" w:type="dxa"/>
            <w:tcBorders>
              <w:bottom w:val="single" w:color="auto" w:sz="8" w:space="0"/>
            </w:tcBorders>
            <w:noWrap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江西省科学技术馆屏幕保护层采购项目</w:t>
            </w:r>
          </w:p>
        </w:tc>
        <w:tc>
          <w:tcPr>
            <w:tcW w:w="3308" w:type="dxa"/>
            <w:tcBorders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eastAsia="宋体" w:cs="宋体"/>
                <w:color w:val="000000"/>
                <w:sz w:val="24"/>
              </w:rPr>
            </w:pPr>
          </w:p>
        </w:tc>
      </w:tr>
    </w:tbl>
    <w:p>
      <w:pPr>
        <w:autoSpaceDE w:val="0"/>
        <w:autoSpaceDN w:val="0"/>
        <w:adjustRightInd w:val="0"/>
        <w:spacing w:line="360" w:lineRule="auto"/>
        <w:rPr>
          <w:rFonts w:ascii="宋体" w:eastAsia="宋体" w:cs="宋体"/>
          <w:color w:val="000000"/>
          <w:kern w:val="0"/>
          <w:sz w:val="24"/>
        </w:rPr>
      </w:pPr>
    </w:p>
    <w:p>
      <w:pPr>
        <w:autoSpaceDE w:val="0"/>
        <w:autoSpaceDN w:val="0"/>
        <w:adjustRightInd w:val="0"/>
        <w:spacing w:before="312" w:beforeLines="100" w:after="312" w:afterLines="100" w:line="360" w:lineRule="auto"/>
        <w:rPr>
          <w:rFonts w:ascii="宋体" w:eastAsia="宋体" w:cs="宋体"/>
          <w:color w:val="000000"/>
          <w:kern w:val="0"/>
          <w:sz w:val="24"/>
          <w:u w:val="single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单位名称（盖章）：</w:t>
      </w:r>
    </w:p>
    <w:p>
      <w:pPr>
        <w:rPr>
          <w:rFonts w:asci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4"/>
        </w:rPr>
        <w:t>法人或授权代表（签字）：</w:t>
      </w:r>
    </w:p>
    <w:p>
      <w:pPr>
        <w:widowControl/>
        <w:jc w:val="left"/>
        <w:rPr>
          <w:rFonts w:ascii="宋体" w:hAnsi="宋体" w:cs="宋体"/>
          <w:color w:val="000000"/>
          <w:sz w:val="28"/>
          <w:szCs w:val="28"/>
        </w:rPr>
      </w:pPr>
    </w:p>
    <w:p>
      <w:pPr>
        <w:widowControl/>
        <w:jc w:val="left"/>
        <w:rPr>
          <w:rFonts w:ascii="宋体" w:hAnsi="宋体" w:cs="宋体"/>
          <w:color w:val="000000"/>
          <w:sz w:val="28"/>
          <w:szCs w:val="28"/>
        </w:rPr>
      </w:pPr>
    </w:p>
    <w:p>
      <w:pPr>
        <w:widowControl/>
        <w:jc w:val="left"/>
        <w:rPr>
          <w:rFonts w:ascii="宋体" w:hAnsi="宋体" w:cs="宋体"/>
          <w:color w:val="000000"/>
          <w:sz w:val="28"/>
          <w:szCs w:val="28"/>
        </w:rPr>
      </w:pPr>
    </w:p>
    <w:p>
      <w:pPr>
        <w:widowControl/>
        <w:jc w:val="left"/>
        <w:rPr>
          <w:rFonts w:ascii="宋体" w:hAnsi="宋体" w:cs="宋体"/>
          <w:color w:val="000000"/>
          <w:sz w:val="28"/>
          <w:szCs w:val="28"/>
        </w:rPr>
      </w:pPr>
    </w:p>
    <w:p>
      <w:pPr>
        <w:widowControl/>
        <w:jc w:val="left"/>
        <w:rPr>
          <w:rFonts w:ascii="宋体" w:hAnsi="宋体" w:cs="宋体"/>
          <w:color w:val="000000"/>
          <w:sz w:val="28"/>
          <w:szCs w:val="28"/>
        </w:rPr>
      </w:pPr>
    </w:p>
    <w:p>
      <w:pPr>
        <w:widowControl/>
        <w:rPr>
          <w:rFonts w:ascii="宋体" w:hAnsi="宋体" w:cs="宋体"/>
          <w:color w:val="000000"/>
          <w:sz w:val="24"/>
        </w:rPr>
      </w:pPr>
    </w:p>
    <w:p>
      <w:pPr>
        <w:widowControl/>
        <w:rPr>
          <w:rFonts w:ascii="宋体" w:hAnsi="宋体" w:cs="宋体"/>
          <w:color w:val="000000"/>
          <w:sz w:val="24"/>
        </w:rPr>
      </w:pPr>
    </w:p>
    <w:p>
      <w:pPr>
        <w:widowControl/>
        <w:rPr>
          <w:rFonts w:ascii="宋体" w:hAnsi="宋体" w:cs="宋体"/>
          <w:color w:val="000000"/>
          <w:sz w:val="24"/>
        </w:rPr>
      </w:pPr>
    </w:p>
    <w:p>
      <w:pPr>
        <w:widowControl/>
        <w:rPr>
          <w:rFonts w:ascii="宋体" w:hAnsi="宋体" w:cs="宋体"/>
          <w:color w:val="000000"/>
          <w:sz w:val="24"/>
        </w:rPr>
      </w:pPr>
    </w:p>
    <w:p>
      <w:pPr>
        <w:widowControl/>
        <w:rPr>
          <w:rFonts w:hint="eastAsia" w:ascii="宋体" w:hAnsi="宋体" w:cs="宋体"/>
          <w:color w:val="000000"/>
          <w:sz w:val="24"/>
        </w:rPr>
      </w:pPr>
    </w:p>
    <w:p>
      <w:pPr>
        <w:widowControl/>
        <w:rPr>
          <w:rFonts w:hint="eastAsia" w:ascii="宋体" w:hAnsi="宋体" w:cs="宋体"/>
          <w:color w:val="000000"/>
          <w:sz w:val="24"/>
        </w:rPr>
      </w:pPr>
    </w:p>
    <w:p>
      <w:pPr>
        <w:widowControl/>
        <w:jc w:val="center"/>
        <w:rPr>
          <w:rFonts w:hint="eastAsia" w:ascii="宋体" w:hAnsi="宋体" w:cs="宋体"/>
          <w:color w:val="000000"/>
          <w:sz w:val="36"/>
          <w:szCs w:val="36"/>
        </w:rPr>
      </w:pPr>
      <w:r>
        <w:rPr>
          <w:rFonts w:hint="eastAsia" w:ascii="宋体" w:hAnsi="宋体" w:eastAsia="宋体" w:cs="宋体"/>
          <w:color w:val="000000"/>
          <w:sz w:val="36"/>
          <w:szCs w:val="36"/>
        </w:rPr>
        <w:t>屏幕保护层采购清单</w:t>
      </w:r>
    </w:p>
    <w:tbl>
      <w:tblPr>
        <w:tblStyle w:val="4"/>
        <w:tblpPr w:leftFromText="180" w:rightFromText="180" w:vertAnchor="text" w:horzAnchor="margin" w:tblpXSpec="center" w:tblpY="451"/>
        <w:tblW w:w="1004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742"/>
        <w:gridCol w:w="1538"/>
        <w:gridCol w:w="3040"/>
        <w:gridCol w:w="680"/>
        <w:gridCol w:w="1220"/>
        <w:gridCol w:w="1240"/>
        <w:gridCol w:w="10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楼层</w:t>
            </w:r>
          </w:p>
        </w:tc>
        <w:tc>
          <w:tcPr>
            <w:tcW w:w="1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产品名称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尺寸-厘米（长、高、对角线）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单价（元）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小计（元）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一楼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现场为准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57.9*102 117.3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一楼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现场为准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29.2*23.6 36.8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一楼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现场为准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69.9*39.4 80.2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一楼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现场为准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107.4*60.6 124.8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一楼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机器人闯迷宫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22.5*13.8 26.6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一楼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睡眠控制中心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47.4*26.5 54.3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一楼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成长系统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52.7*29.6 60.2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二楼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混沌摆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69.9*38.9  79.8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二楼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成长系统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52.7*29.6 60.2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二楼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时空穿越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69.7*40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二楼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信息树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122.7*69.6 140.7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曲面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二楼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基因与遗传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20*12 23.7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二楼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生命的演变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20*12 23.7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二楼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布朗运动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52.4*29.2 60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三楼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气象知识问答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135*87.6 177.7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三楼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语言星球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52.5*29.5 60.5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三楼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战争与信息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52.6*29.60.6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三楼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手机芯片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142.9*80.1 164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三楼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1g到5g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70.2*39.2 80.2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三楼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从1g到5g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53.4*30 61.2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三楼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维码与条形码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94.9*53.3     109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三楼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北斗卫星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119.4*66.9 136.6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三楼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汽车发展历程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53*30 61.2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三楼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高铁的信号控制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53.5*29.7 60.5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三楼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走进盾构机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70*38.9 80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三楼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磁悬浮列车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53.4*29.7 60.4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三楼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真空管列车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53*29.7 60.7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三楼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真空管列车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94*52.3 107.5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三楼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解密高铁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94.3*52.2 108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三楼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解密高铁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107.7*60.5 123.5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三楼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听觉传感器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47.8*26.9 55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三楼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识别传感器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29.4*52.9 60.7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三楼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超声波传感器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53.4*29.4 61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三楼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机器人走迷宫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52.8*30 60.6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三楼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成长系统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52.7*29.6 60.2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三楼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健康测试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52.3*29.3 59.9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三楼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高血压的形成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52.2*29.2 59.9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三楼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心理健康测评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52.4*29.5 60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三楼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青春期的秘密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52.6*29.5 60.2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三楼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心脏起搏器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52.4*29.3 59.6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三楼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生命的本质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52.4*29.2 60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三楼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建筑物火灾逃生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94.2*53 107.7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三楼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地铁逃生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43.2*23.7 49.5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三楼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溺水急救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52.4*29.6 60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三楼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龙卷风逃生小知识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94*52.9 108.3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三楼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追根溯源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121.5*68 139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三楼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智慧农场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121.5*68 139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四楼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天文立法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121.1*68.2 139.5 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四楼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成长系统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52.7*29.6 60.2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四楼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走进太空学院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52.4*29 59.5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四楼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天文测量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50.2*28.3 58.1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四楼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记录星空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50.2*28.3 58.1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四楼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东方红一号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47.6*25.8 54.3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四楼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长征号火箭引擎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47.6*25.8 54.3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四楼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神州三号返回舱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34.6*19.4 39.3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四楼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太阳生命周期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120.8*68 139.3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四楼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太阳辐射电磁波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120.3*68.1 138.3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四楼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磁层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109.7*61.5 125.5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四楼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天气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187.1*104.8 215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四楼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地球故事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50.2*28.3 57.5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四楼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水星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直径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圆形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数量（个）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147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金额（元）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>
      <w:pPr>
        <w:widowControl/>
        <w:rPr>
          <w:rFonts w:hint="eastAsia" w:ascii="宋体" w:hAnsi="宋体" w:cs="宋体"/>
          <w:color w:val="000000"/>
          <w:sz w:val="24"/>
        </w:rPr>
      </w:pPr>
    </w:p>
    <w:p>
      <w:pPr>
        <w:widowControl/>
        <w:rPr>
          <w:rFonts w:hint="default" w:ascii="宋体" w:hAnsi="宋体" w:eastAsia="仿宋" w:cs="宋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  <w:t>147个屏幕需要30%大概40块左右的大屏幕贴膜备件</w:t>
      </w:r>
    </w:p>
    <w:p>
      <w:pPr>
        <w:widowControl/>
        <w:rPr>
          <w:rFonts w:hint="eastAsia" w:ascii="宋体" w:hAnsi="宋体" w:cs="宋体"/>
          <w:b/>
          <w:bCs/>
          <w:color w:val="000000"/>
          <w:sz w:val="32"/>
          <w:szCs w:val="32"/>
        </w:rPr>
      </w:pPr>
    </w:p>
    <w:p>
      <w:pPr>
        <w:widowControl/>
        <w:rPr>
          <w:rFonts w:ascii="宋体" w:hAnsi="宋体" w:cs="宋体"/>
          <w:b/>
          <w:bCs/>
          <w:color w:val="000000"/>
          <w:sz w:val="32"/>
          <w:szCs w:val="32"/>
        </w:rPr>
      </w:pPr>
    </w:p>
    <w:p>
      <w:pPr>
        <w:widowControl/>
        <w:ind w:firstLine="8132" w:firstLineChars="2700"/>
        <w:rPr>
          <w:rFonts w:hint="eastAsia" w:ascii="仿宋" w:hAnsi="仿宋" w:cs="宋体"/>
          <w:b/>
          <w:sz w:val="30"/>
          <w:szCs w:val="30"/>
          <w:lang w:val="en-US" w:eastAsia="zh-CN"/>
        </w:rPr>
      </w:pPr>
      <w:r>
        <w:rPr>
          <w:rFonts w:hint="eastAsia" w:ascii="仿宋" w:hAnsi="仿宋" w:cs="宋体"/>
          <w:b/>
          <w:sz w:val="30"/>
          <w:szCs w:val="30"/>
          <w:lang w:val="en-US" w:eastAsia="zh-CN"/>
        </w:rPr>
        <w:t xml:space="preserve"> </w:t>
      </w:r>
    </w:p>
    <w:p>
      <w:pPr>
        <w:widowControl/>
        <w:ind w:firstLine="8132" w:firstLineChars="2700"/>
        <w:rPr>
          <w:rFonts w:hint="eastAsia" w:ascii="仿宋" w:hAnsi="仿宋" w:cs="宋体"/>
          <w:b/>
          <w:sz w:val="30"/>
          <w:szCs w:val="30"/>
          <w:lang w:val="en-US" w:eastAsia="zh-CN"/>
        </w:rPr>
      </w:pPr>
    </w:p>
    <w:p>
      <w:pPr>
        <w:widowControl/>
        <w:ind w:firstLine="8132" w:firstLineChars="2700"/>
        <w:rPr>
          <w:rFonts w:hint="eastAsia" w:ascii="仿宋" w:hAnsi="仿宋" w:cs="宋体"/>
          <w:b/>
          <w:sz w:val="30"/>
          <w:szCs w:val="30"/>
          <w:lang w:val="en-US" w:eastAsia="zh-CN"/>
        </w:rPr>
      </w:pPr>
    </w:p>
    <w:p>
      <w:pPr>
        <w:widowControl/>
        <w:ind w:firstLine="8132" w:firstLineChars="2700"/>
        <w:rPr>
          <w:rFonts w:hint="eastAsia" w:ascii="仿宋" w:hAnsi="仿宋" w:cs="宋体"/>
          <w:b/>
          <w:sz w:val="30"/>
          <w:szCs w:val="30"/>
          <w:lang w:val="en-US" w:eastAsia="zh-CN"/>
        </w:rPr>
      </w:pPr>
    </w:p>
    <w:p>
      <w:pPr>
        <w:widowControl/>
        <w:ind w:firstLine="8132" w:firstLineChars="2700"/>
        <w:rPr>
          <w:rFonts w:hint="eastAsia" w:ascii="仿宋" w:hAnsi="仿宋" w:cs="宋体"/>
          <w:b/>
          <w:sz w:val="30"/>
          <w:szCs w:val="30"/>
          <w:lang w:val="en-US" w:eastAsia="zh-CN"/>
        </w:rPr>
      </w:pPr>
    </w:p>
    <w:p>
      <w:pPr>
        <w:widowControl/>
        <w:ind w:firstLine="8132" w:firstLineChars="2700"/>
        <w:rPr>
          <w:rFonts w:hint="eastAsia" w:ascii="仿宋" w:hAnsi="仿宋" w:cs="宋体"/>
          <w:b/>
          <w:sz w:val="30"/>
          <w:szCs w:val="30"/>
          <w:lang w:val="en-US" w:eastAsia="zh-CN"/>
        </w:rPr>
      </w:pPr>
    </w:p>
    <w:p>
      <w:pPr>
        <w:widowControl/>
        <w:rPr>
          <w:rFonts w:hint="eastAsia" w:ascii="仿宋" w:hAnsi="仿宋" w:cs="宋体"/>
          <w:b/>
          <w:sz w:val="30"/>
          <w:szCs w:val="30"/>
        </w:rPr>
      </w:pPr>
    </w:p>
    <w:p>
      <w:pPr>
        <w:widowControl/>
        <w:rPr>
          <w:rFonts w:hint="eastAsia" w:ascii="仿宋" w:hAnsi="仿宋" w:cs="宋体"/>
          <w:b/>
          <w:sz w:val="30"/>
          <w:szCs w:val="30"/>
        </w:rPr>
      </w:pPr>
      <w:r>
        <w:rPr>
          <w:rFonts w:hint="eastAsia" w:ascii="仿宋" w:hAnsi="仿宋" w:cs="宋体"/>
          <w:b/>
          <w:sz w:val="30"/>
          <w:szCs w:val="30"/>
        </w:rPr>
        <w:t>注：报价中须含全部材料费、安装调试费、税金等其他费用。</w:t>
      </w:r>
    </w:p>
    <w:p>
      <w:pPr>
        <w:widowControl/>
        <w:rPr>
          <w:rFonts w:hint="eastAsia" w:ascii="仿宋" w:hAnsi="仿宋" w:cs="宋体"/>
          <w:b/>
          <w:sz w:val="30"/>
          <w:szCs w:val="30"/>
        </w:rPr>
      </w:pPr>
      <w:r>
        <w:rPr>
          <w:rFonts w:hint="eastAsia" w:ascii="仿宋" w:hAnsi="仿宋" w:cs="宋体"/>
          <w:b/>
          <w:sz w:val="30"/>
          <w:szCs w:val="30"/>
        </w:rPr>
        <w:t>1.产品参数要求：</w:t>
      </w:r>
    </w:p>
    <w:tbl>
      <w:tblPr>
        <w:tblStyle w:val="4"/>
        <w:tblpPr w:leftFromText="180" w:rightFromText="180" w:vertAnchor="text" w:horzAnchor="margin" w:tblpY="206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2"/>
        <w:gridCol w:w="30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3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color w:val="FFFFFF"/>
                <w:sz w:val="18"/>
              </w:rPr>
            </w:pPr>
          </w:p>
        </w:tc>
        <w:tc>
          <w:tcPr>
            <w:tcW w:w="3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 xml:space="preserve">→ </w:t>
            </w:r>
            <w:r>
              <w:rPr>
                <w:color w:val="000000"/>
                <w:sz w:val="18"/>
              </w:rPr>
              <w:t>80±</w:t>
            </w:r>
            <w:r>
              <w:rPr>
                <w:rFonts w:hint="eastAsia"/>
                <w:color w:val="000000"/>
                <w:sz w:val="18"/>
              </w:rPr>
              <w:t>2</w:t>
            </w:r>
            <w:r>
              <w:rPr>
                <w:color w:val="000000"/>
                <w:sz w:val="18"/>
              </w:rPr>
              <w:t xml:space="preserve">u   </w:t>
            </w:r>
            <w:r>
              <w:rPr>
                <w:rFonts w:hint="eastAsia"/>
                <w:color w:val="000000"/>
                <w:sz w:val="18"/>
              </w:rPr>
              <w:t>蓝色保护膜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3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ind w:left="67" w:hanging="66" w:hangingChars="37"/>
              <w:rPr>
                <w:color w:val="FFFFFF"/>
                <w:sz w:val="18"/>
                <w:highlight w:val="green"/>
              </w:rPr>
            </w:pPr>
          </w:p>
        </w:tc>
        <w:tc>
          <w:tcPr>
            <w:tcW w:w="3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 xml:space="preserve">→ </w:t>
            </w:r>
            <w:r>
              <w:rPr>
                <w:color w:val="000000"/>
                <w:sz w:val="18"/>
              </w:rPr>
              <w:t>1</w:t>
            </w:r>
            <w:r>
              <w:rPr>
                <w:rFonts w:hint="eastAsia"/>
                <w:color w:val="000000"/>
                <w:sz w:val="18"/>
              </w:rPr>
              <w:t>05</w:t>
            </w:r>
            <w:r>
              <w:rPr>
                <w:color w:val="000000"/>
                <w:sz w:val="18"/>
              </w:rPr>
              <w:t>±</w:t>
            </w:r>
            <w:r>
              <w:rPr>
                <w:rFonts w:hint="eastAsia"/>
                <w:color w:val="000000"/>
                <w:sz w:val="18"/>
              </w:rPr>
              <w:t>5</w:t>
            </w:r>
            <w:r>
              <w:rPr>
                <w:color w:val="000000"/>
                <w:sz w:val="18"/>
              </w:rPr>
              <w:t xml:space="preserve">u    </w:t>
            </w:r>
            <w:r>
              <w:rPr>
                <w:rFonts w:hint="eastAsia"/>
                <w:color w:val="000000"/>
                <w:sz w:val="18"/>
              </w:rPr>
              <w:t>高清防刮基材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32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color w:val="FFFFFF"/>
                <w:sz w:val="18"/>
              </w:rPr>
            </w:pPr>
          </w:p>
        </w:tc>
        <w:tc>
          <w:tcPr>
            <w:tcW w:w="3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 xml:space="preserve">→ </w:t>
            </w:r>
            <w:r>
              <w:rPr>
                <w:color w:val="000000"/>
                <w:sz w:val="18"/>
              </w:rPr>
              <w:t>125±</w:t>
            </w:r>
            <w:r>
              <w:rPr>
                <w:rFonts w:hint="eastAsia"/>
                <w:color w:val="000000"/>
                <w:sz w:val="18"/>
              </w:rPr>
              <w:t>5</w:t>
            </w:r>
            <w:r>
              <w:rPr>
                <w:color w:val="000000"/>
                <w:sz w:val="18"/>
              </w:rPr>
              <w:t xml:space="preserve">u </w:t>
            </w:r>
            <w:r>
              <w:rPr>
                <w:rFonts w:hint="eastAsia"/>
                <w:color w:val="000000"/>
                <w:sz w:val="18"/>
              </w:rPr>
              <w:t xml:space="preserve">    A</w:t>
            </w:r>
            <w:r>
              <w:rPr>
                <w:color w:val="000000"/>
                <w:sz w:val="18"/>
              </w:rPr>
              <w:t>B</w:t>
            </w:r>
            <w:r>
              <w:rPr>
                <w:rFonts w:hint="eastAsia"/>
                <w:color w:val="000000"/>
                <w:sz w:val="18"/>
              </w:rPr>
              <w:t>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3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color w:val="FFFFFF"/>
                <w:sz w:val="18"/>
              </w:rPr>
            </w:pPr>
          </w:p>
        </w:tc>
        <w:tc>
          <w:tcPr>
            <w:tcW w:w="3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→ 50</w:t>
            </w:r>
            <w:r>
              <w:rPr>
                <w:color w:val="000000"/>
                <w:sz w:val="18"/>
              </w:rPr>
              <w:t>±</w:t>
            </w:r>
            <w:r>
              <w:rPr>
                <w:rFonts w:hint="eastAsia"/>
                <w:color w:val="000000"/>
                <w:sz w:val="18"/>
              </w:rPr>
              <w:t>2</w:t>
            </w:r>
            <w:r>
              <w:rPr>
                <w:color w:val="000000"/>
                <w:sz w:val="18"/>
              </w:rPr>
              <w:t xml:space="preserve">u   </w:t>
            </w:r>
            <w:r>
              <w:rPr>
                <w:rFonts w:hint="eastAsia"/>
                <w:color w:val="000000"/>
                <w:sz w:val="18"/>
              </w:rPr>
              <w:t>PET离型膜</w:t>
            </w:r>
          </w:p>
        </w:tc>
      </w:tr>
    </w:tbl>
    <w:p>
      <w:pPr>
        <w:jc w:val="left"/>
        <w:rPr>
          <w:sz w:val="18"/>
        </w:rPr>
      </w:pPr>
    </w:p>
    <w:tbl>
      <w:tblPr>
        <w:tblStyle w:val="4"/>
        <w:tblpPr w:leftFromText="180" w:rightFromText="180" w:vertAnchor="text" w:horzAnchor="margin" w:tblpY="1700"/>
        <w:tblW w:w="8897" w:type="dxa"/>
        <w:tblInd w:w="0" w:type="dxa"/>
        <w:tblBorders>
          <w:top w:val="single" w:color="C0C0C0" w:sz="4" w:space="0"/>
          <w:left w:val="single" w:color="C0C0C0" w:sz="4" w:space="0"/>
          <w:bottom w:val="single" w:color="C0C0C0" w:sz="4" w:space="0"/>
          <w:right w:val="single" w:color="C0C0C0" w:sz="4" w:space="0"/>
          <w:insideH w:val="single" w:color="C0C0C0" w:sz="4" w:space="0"/>
          <w:insideV w:val="single" w:color="C0C0C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9"/>
        <w:gridCol w:w="1437"/>
        <w:gridCol w:w="1899"/>
        <w:gridCol w:w="2652"/>
      </w:tblGrid>
      <w:tr>
        <w:tblPrEx>
          <w:tblBorders>
            <w:top w:val="single" w:color="C0C0C0" w:sz="4" w:space="0"/>
            <w:left w:val="single" w:color="C0C0C0" w:sz="4" w:space="0"/>
            <w:bottom w:val="single" w:color="C0C0C0" w:sz="4" w:space="0"/>
            <w:right w:val="single" w:color="C0C0C0" w:sz="4" w:space="0"/>
            <w:insideH w:val="single" w:color="C0C0C0" w:sz="4" w:space="0"/>
            <w:insideV w:val="single" w:color="C0C0C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6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项   目（</w:t>
            </w:r>
            <w:r>
              <w:rPr>
                <w:sz w:val="18"/>
              </w:rPr>
              <w:t>Item</w:t>
            </w:r>
            <w:r>
              <w:rPr>
                <w:rFonts w:hint="eastAsia"/>
                <w:sz w:val="18"/>
              </w:rPr>
              <w:t>）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6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单  位（</w:t>
            </w:r>
            <w:r>
              <w:rPr>
                <w:sz w:val="18"/>
              </w:rPr>
              <w:t>Unit</w:t>
            </w:r>
            <w:r>
              <w:rPr>
                <w:rFonts w:hint="eastAsia"/>
                <w:sz w:val="18"/>
              </w:rPr>
              <w:t>）</w:t>
            </w: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6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数  值（</w:t>
            </w:r>
            <w:r>
              <w:rPr>
                <w:sz w:val="18"/>
              </w:rPr>
              <w:t>Value</w:t>
            </w:r>
            <w:r>
              <w:rPr>
                <w:rFonts w:hint="eastAsia"/>
                <w:sz w:val="18"/>
              </w:rPr>
              <w:t>）</w:t>
            </w:r>
          </w:p>
        </w:tc>
        <w:tc>
          <w:tcPr>
            <w:tcW w:w="2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6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备  注（</w:t>
            </w:r>
            <w:r>
              <w:rPr>
                <w:sz w:val="18"/>
              </w:rPr>
              <w:t>Remark</w:t>
            </w:r>
            <w:r>
              <w:rPr>
                <w:rFonts w:hint="eastAsia"/>
                <w:sz w:val="18"/>
              </w:rPr>
              <w:t>）</w:t>
            </w:r>
          </w:p>
        </w:tc>
      </w:tr>
      <w:tr>
        <w:tblPrEx>
          <w:tblBorders>
            <w:top w:val="single" w:color="C0C0C0" w:sz="4" w:space="0"/>
            <w:left w:val="single" w:color="C0C0C0" w:sz="4" w:space="0"/>
            <w:bottom w:val="single" w:color="C0C0C0" w:sz="4" w:space="0"/>
            <w:right w:val="single" w:color="C0C0C0" w:sz="4" w:space="0"/>
            <w:insideH w:val="single" w:color="C0C0C0" w:sz="4" w:space="0"/>
            <w:insideV w:val="single" w:color="C0C0C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spacing w:line="36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使用层厚度  </w:t>
            </w:r>
            <w:r>
              <w:rPr>
                <w:sz w:val="18"/>
              </w:rPr>
              <w:t>Base Film Thickness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spacing w:line="360" w:lineRule="auto"/>
              <w:ind w:left="320" w:leftChars="100" w:firstLine="180" w:firstLineChars="100"/>
              <w:rPr>
                <w:sz w:val="18"/>
              </w:rPr>
            </w:pPr>
            <w:r>
              <w:rPr>
                <w:rFonts w:hint="eastAsia"/>
                <w:sz w:val="18"/>
              </w:rPr>
              <w:t>mm</w:t>
            </w: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spacing w:line="36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  <w:r>
              <w:rPr>
                <w:rFonts w:hint="eastAsia"/>
                <w:sz w:val="18"/>
              </w:rPr>
              <w:t>.</w:t>
            </w:r>
            <w:r>
              <w:rPr>
                <w:sz w:val="18"/>
              </w:rPr>
              <w:t>3±0.00</w:t>
            </w: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2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6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C0C0C0" w:sz="4" w:space="0"/>
            <w:left w:val="single" w:color="C0C0C0" w:sz="4" w:space="0"/>
            <w:bottom w:val="single" w:color="C0C0C0" w:sz="4" w:space="0"/>
            <w:right w:val="single" w:color="C0C0C0" w:sz="4" w:space="0"/>
            <w:insideH w:val="single" w:color="C0C0C0" w:sz="4" w:space="0"/>
            <w:insideV w:val="single" w:color="C0C0C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spacing w:line="36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总厚度  </w:t>
            </w:r>
            <w:r>
              <w:rPr>
                <w:sz w:val="18"/>
              </w:rPr>
              <w:t>Total Thickness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spacing w:line="360" w:lineRule="auto"/>
              <w:ind w:left="320" w:leftChars="100" w:firstLine="180" w:firstLineChars="100"/>
              <w:rPr>
                <w:sz w:val="18"/>
              </w:rPr>
            </w:pPr>
            <w:r>
              <w:rPr>
                <w:rFonts w:hint="eastAsia"/>
                <w:sz w:val="18"/>
              </w:rPr>
              <w:t>mm</w:t>
            </w: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spacing w:line="360" w:lineRule="auto"/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0</w:t>
            </w:r>
            <w:r>
              <w:rPr>
                <w:rFonts w:hint="eastAsia"/>
                <w:color w:val="000000"/>
                <w:sz w:val="18"/>
              </w:rPr>
              <w:t>.</w:t>
            </w:r>
            <w:r>
              <w:rPr>
                <w:color w:val="000000"/>
                <w:sz w:val="18"/>
              </w:rPr>
              <w:t>4±0</w:t>
            </w:r>
            <w:r>
              <w:rPr>
                <w:sz w:val="18"/>
              </w:rPr>
              <w:t>.00</w:t>
            </w:r>
            <w:r>
              <w:rPr>
                <w:rFonts w:hint="eastAsia"/>
                <w:sz w:val="18"/>
              </w:rPr>
              <w:t>5</w:t>
            </w:r>
          </w:p>
        </w:tc>
        <w:tc>
          <w:tcPr>
            <w:tcW w:w="2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spacing w:line="36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C0C0C0" w:sz="4" w:space="0"/>
            <w:left w:val="single" w:color="C0C0C0" w:sz="4" w:space="0"/>
            <w:bottom w:val="single" w:color="C0C0C0" w:sz="4" w:space="0"/>
            <w:right w:val="single" w:color="C0C0C0" w:sz="4" w:space="0"/>
            <w:insideH w:val="single" w:color="C0C0C0" w:sz="4" w:space="0"/>
            <w:insideV w:val="single" w:color="C0C0C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spacing w:line="360" w:lineRule="auto"/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sz w:val="18"/>
              </w:rPr>
              <w:t>粘着力  Adhesion(G</w:t>
            </w:r>
            <w:r>
              <w:rPr>
                <w:sz w:val="18"/>
              </w:rPr>
              <w:t>/</w:t>
            </w:r>
            <w:r>
              <w:rPr>
                <w:rFonts w:hint="eastAsia"/>
                <w:sz w:val="18"/>
              </w:rPr>
              <w:t>50MM)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spacing w:line="360" w:lineRule="auto"/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g</w:t>
            </w: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spacing w:line="360" w:lineRule="auto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</w:t>
            </w:r>
            <w:r>
              <w:rPr>
                <w:rFonts w:hint="eastAsia"/>
                <w:color w:val="000000"/>
                <w:sz w:val="18"/>
              </w:rPr>
              <w:t>-</w:t>
            </w:r>
            <w:r>
              <w:rPr>
                <w:color w:val="000000"/>
                <w:sz w:val="18"/>
              </w:rPr>
              <w:t>5</w:t>
            </w:r>
            <w:r>
              <w:rPr>
                <w:rFonts w:hint="eastAsia"/>
                <w:sz w:val="18"/>
              </w:rPr>
              <w:t>（To Glass）</w:t>
            </w:r>
          </w:p>
        </w:tc>
        <w:tc>
          <w:tcPr>
            <w:tcW w:w="2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spacing w:line="360" w:lineRule="auto"/>
              <w:jc w:val="center"/>
              <w:rPr>
                <w:color w:val="000000"/>
                <w:sz w:val="18"/>
              </w:rPr>
            </w:pPr>
          </w:p>
        </w:tc>
      </w:tr>
      <w:tr>
        <w:tblPrEx>
          <w:tblBorders>
            <w:top w:val="single" w:color="C0C0C0" w:sz="4" w:space="0"/>
            <w:left w:val="single" w:color="C0C0C0" w:sz="4" w:space="0"/>
            <w:bottom w:val="single" w:color="C0C0C0" w:sz="4" w:space="0"/>
            <w:right w:val="single" w:color="C0C0C0" w:sz="4" w:space="0"/>
            <w:insideH w:val="single" w:color="C0C0C0" w:sz="4" w:space="0"/>
            <w:insideV w:val="single" w:color="C0C0C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spacing w:line="36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脱胶测试 Gluewater deviate Test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spacing w:line="36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----</w:t>
            </w: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spacing w:line="36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PASS</w:t>
            </w:r>
          </w:p>
        </w:tc>
        <w:tc>
          <w:tcPr>
            <w:tcW w:w="2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spacing w:line="36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C0C0C0" w:sz="4" w:space="0"/>
            <w:left w:val="single" w:color="C0C0C0" w:sz="4" w:space="0"/>
            <w:bottom w:val="single" w:color="C0C0C0" w:sz="4" w:space="0"/>
            <w:right w:val="single" w:color="C0C0C0" w:sz="4" w:space="0"/>
            <w:insideH w:val="single" w:color="C0C0C0" w:sz="4" w:space="0"/>
            <w:insideV w:val="single" w:color="C0C0C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Bdr>
                <w:left w:val="none" w:color="000000" w:sz="0" w:space="7"/>
              </w:pBdr>
              <w:autoSpaceDN w:val="0"/>
              <w:spacing w:before="75" w:after="100" w:afterAutospacing="1" w:line="375" w:lineRule="atLeas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铅笔硬度测试（500g）Rigidity Test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spacing w:line="36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h</w:t>
            </w: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spacing w:line="36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3.8--4</w:t>
            </w:r>
          </w:p>
        </w:tc>
        <w:tc>
          <w:tcPr>
            <w:tcW w:w="2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spacing w:line="36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C0C0C0" w:sz="4" w:space="0"/>
            <w:left w:val="single" w:color="C0C0C0" w:sz="4" w:space="0"/>
            <w:bottom w:val="single" w:color="C0C0C0" w:sz="4" w:space="0"/>
            <w:right w:val="single" w:color="C0C0C0" w:sz="4" w:space="0"/>
            <w:insideH w:val="single" w:color="C0C0C0" w:sz="4" w:space="0"/>
            <w:insideV w:val="single" w:color="C0C0C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spacing w:line="36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百格测试 Local diaphaneity Test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spacing w:line="360" w:lineRule="auto"/>
              <w:ind w:left="320" w:leftChars="100" w:firstLine="180" w:firstLineChars="10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----</w:t>
            </w: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spacing w:line="36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100/100</w:t>
            </w:r>
          </w:p>
        </w:tc>
        <w:tc>
          <w:tcPr>
            <w:tcW w:w="2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spacing w:line="36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C0C0C0" w:sz="4" w:space="0"/>
            <w:left w:val="single" w:color="C0C0C0" w:sz="4" w:space="0"/>
            <w:bottom w:val="single" w:color="C0C0C0" w:sz="4" w:space="0"/>
            <w:right w:val="single" w:color="C0C0C0" w:sz="4" w:space="0"/>
            <w:insideH w:val="single" w:color="C0C0C0" w:sz="4" w:space="0"/>
            <w:insideV w:val="single" w:color="C0C0C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spacing w:line="36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透光度测试 Diaphaneity Test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spacing w:line="360" w:lineRule="auto"/>
              <w:ind w:left="320" w:leftChars="100" w:firstLine="180" w:firstLineChars="10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----</w:t>
            </w: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spacing w:line="36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9</w:t>
            </w:r>
            <w:r>
              <w:rPr>
                <w:sz w:val="18"/>
              </w:rPr>
              <w:t>0</w:t>
            </w:r>
            <w:r>
              <w:rPr>
                <w:rFonts w:hint="eastAsia"/>
                <w:sz w:val="18"/>
              </w:rPr>
              <w:t>%</w:t>
            </w:r>
          </w:p>
        </w:tc>
        <w:tc>
          <w:tcPr>
            <w:tcW w:w="2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spacing w:line="36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C0C0C0" w:sz="4" w:space="0"/>
            <w:left w:val="single" w:color="C0C0C0" w:sz="4" w:space="0"/>
            <w:bottom w:val="single" w:color="C0C0C0" w:sz="4" w:space="0"/>
            <w:right w:val="single" w:color="C0C0C0" w:sz="4" w:space="0"/>
            <w:insideH w:val="single" w:color="C0C0C0" w:sz="4" w:space="0"/>
            <w:insideV w:val="single" w:color="C0C0C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spacing w:line="360" w:lineRule="auto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防撞力度 </w:t>
            </w:r>
            <w:r>
              <w:rPr>
                <w:rFonts w:ascii="Arial" w:hAnsi="Arial" w:cs="Arial"/>
                <w:color w:val="333333"/>
                <w:sz w:val="20"/>
                <w:shd w:val="clear" w:color="auto" w:fill="FFFFFF"/>
              </w:rPr>
              <w:t>Impact strength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spacing w:line="360" w:lineRule="auto"/>
              <w:ind w:left="320" w:leftChars="100" w:firstLine="180" w:firstLineChars="100"/>
              <w:rPr>
                <w:sz w:val="18"/>
              </w:rPr>
            </w:pPr>
            <w:r>
              <w:rPr>
                <w:sz w:val="18"/>
              </w:rPr>
              <w:t>------</w:t>
            </w: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spacing w:line="360" w:lineRule="auto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       III级</w:t>
            </w:r>
          </w:p>
        </w:tc>
        <w:tc>
          <w:tcPr>
            <w:tcW w:w="2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spacing w:line="360" w:lineRule="auto"/>
              <w:jc w:val="center"/>
              <w:rPr>
                <w:sz w:val="18"/>
              </w:rPr>
            </w:pPr>
          </w:p>
        </w:tc>
      </w:tr>
    </w:tbl>
    <w:p>
      <w:pPr>
        <w:rPr>
          <w:rFonts w:hint="eastAsia"/>
        </w:rPr>
      </w:pPr>
    </w:p>
    <w:p>
      <w:pPr>
        <w:spacing w:line="440" w:lineRule="exact"/>
        <w:outlineLvl w:val="0"/>
        <w:rPr>
          <w:rFonts w:hint="eastAsia" w:ascii="仿宋" w:hAnsi="仿宋"/>
          <w:b/>
          <w:sz w:val="28"/>
          <w:szCs w:val="28"/>
        </w:rPr>
      </w:pPr>
    </w:p>
    <w:p>
      <w:pPr>
        <w:spacing w:line="440" w:lineRule="exact"/>
        <w:outlineLvl w:val="0"/>
        <w:rPr>
          <w:rFonts w:hint="eastAsia" w:ascii="仿宋" w:hAnsi="仿宋"/>
          <w:b/>
          <w:sz w:val="28"/>
          <w:szCs w:val="28"/>
        </w:rPr>
      </w:pPr>
    </w:p>
    <w:p>
      <w:pPr>
        <w:spacing w:line="440" w:lineRule="exact"/>
        <w:outlineLvl w:val="0"/>
        <w:rPr>
          <w:rFonts w:ascii="仿宋" w:hAnsi="仿宋"/>
          <w:b/>
          <w:sz w:val="28"/>
          <w:szCs w:val="28"/>
        </w:rPr>
      </w:pPr>
      <w:r>
        <w:rPr>
          <w:rFonts w:hint="eastAsia" w:ascii="仿宋" w:hAnsi="仿宋"/>
          <w:b/>
          <w:sz w:val="28"/>
          <w:szCs w:val="28"/>
        </w:rPr>
        <w:t>2.承接方式和总价</w:t>
      </w:r>
    </w:p>
    <w:p>
      <w:pPr>
        <w:spacing w:line="440" w:lineRule="exact"/>
        <w:ind w:firstLine="420"/>
        <w:rPr>
          <w:rFonts w:ascii="仿宋" w:hAnsi="仿宋"/>
          <w:sz w:val="28"/>
          <w:szCs w:val="28"/>
        </w:rPr>
      </w:pPr>
      <w:r>
        <w:rPr>
          <w:rFonts w:hint="eastAsia" w:ascii="仿宋" w:hAnsi="仿宋" w:cs="宋体"/>
          <w:sz w:val="28"/>
          <w:szCs w:val="28"/>
          <w:lang w:bidi="ar"/>
        </w:rPr>
        <w:t>本项目为包工包料的方式由供应商承接该项目,</w:t>
      </w:r>
      <w:r>
        <w:rPr>
          <w:rFonts w:hint="eastAsia" w:ascii="仿宋" w:hAnsi="仿宋"/>
          <w:sz w:val="28"/>
          <w:szCs w:val="28"/>
        </w:rPr>
        <w:t>报价含全部费用。</w:t>
      </w:r>
    </w:p>
    <w:p>
      <w:pPr>
        <w:spacing w:line="440" w:lineRule="exact"/>
        <w:outlineLvl w:val="0"/>
        <w:rPr>
          <w:rFonts w:ascii="仿宋" w:hAnsi="仿宋"/>
          <w:b/>
          <w:sz w:val="28"/>
          <w:szCs w:val="28"/>
        </w:rPr>
      </w:pPr>
      <w:r>
        <w:rPr>
          <w:rFonts w:hint="eastAsia" w:ascii="仿宋" w:hAnsi="仿宋"/>
          <w:b/>
          <w:sz w:val="28"/>
          <w:szCs w:val="28"/>
        </w:rPr>
        <w:t>3.工程质量标准</w:t>
      </w:r>
    </w:p>
    <w:p>
      <w:pPr>
        <w:spacing w:line="440" w:lineRule="exact"/>
        <w:ind w:firstLine="560"/>
        <w:rPr>
          <w:rFonts w:ascii="仿宋" w:hAnsi="仿宋"/>
          <w:sz w:val="28"/>
          <w:szCs w:val="28"/>
        </w:rPr>
      </w:pPr>
      <w:r>
        <w:rPr>
          <w:rFonts w:hint="eastAsia" w:ascii="仿宋" w:hAnsi="仿宋"/>
          <w:sz w:val="28"/>
          <w:szCs w:val="28"/>
        </w:rPr>
        <w:t>供应商所供应用于本项目的工程材料、配件等须符合上述参数要求，标准规范施工，因施工失误导致所维护的屏幕受到损失的，由供应商承担责任。</w:t>
      </w:r>
    </w:p>
    <w:p>
      <w:pPr>
        <w:spacing w:line="440" w:lineRule="exact"/>
        <w:outlineLvl w:val="0"/>
        <w:rPr>
          <w:rFonts w:ascii="仿宋" w:hAnsi="仿宋"/>
          <w:b/>
          <w:sz w:val="28"/>
          <w:szCs w:val="28"/>
        </w:rPr>
      </w:pPr>
      <w:r>
        <w:rPr>
          <w:rFonts w:hint="eastAsia" w:ascii="仿宋" w:hAnsi="仿宋"/>
          <w:b/>
          <w:sz w:val="28"/>
          <w:szCs w:val="28"/>
        </w:rPr>
        <w:t>4.工期</w:t>
      </w:r>
    </w:p>
    <w:p>
      <w:pPr>
        <w:spacing w:line="440" w:lineRule="exact"/>
        <w:ind w:firstLine="560"/>
        <w:rPr>
          <w:rFonts w:ascii="仿宋" w:hAnsi="仿宋"/>
          <w:sz w:val="28"/>
          <w:szCs w:val="28"/>
        </w:rPr>
      </w:pPr>
      <w:r>
        <w:rPr>
          <w:rFonts w:hint="eastAsia" w:ascii="仿宋" w:hAnsi="仿宋"/>
          <w:sz w:val="28"/>
          <w:szCs w:val="28"/>
        </w:rPr>
        <w:t>开工日期：签订合同当天，工期控制在1周内。</w:t>
      </w:r>
    </w:p>
    <w:p>
      <w:pPr>
        <w:rPr>
          <w:rFonts w:hint="eastAsia" w:ascii="仿宋" w:hAnsi="仿宋"/>
          <w:b/>
        </w:rPr>
      </w:pPr>
      <w:r>
        <w:rPr>
          <w:rFonts w:hint="eastAsia" w:ascii="仿宋" w:hAnsi="仿宋"/>
          <w:b/>
        </w:rPr>
        <w:t>5.提供货物样品</w:t>
      </w:r>
    </w:p>
    <w:p>
      <w:r>
        <w:rPr>
          <w:rFonts w:hint="eastAsia" w:ascii="仿宋" w:hAnsi="仿宋"/>
        </w:rPr>
        <w:t xml:space="preserve">    货物样品须经我单位撞击测试、视觉保真评估等内容，全部符合要求，报价方有效。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G Times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xZTg4ODIwN2RlOTlmZTUzMDFlNWMzMjhhMjFlNjcifQ=="/>
  </w:docVars>
  <w:rsids>
    <w:rsidRoot w:val="1EFA3562"/>
    <w:rsid w:val="1EFA3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/>
      <w:sz w:val="24"/>
    </w:rPr>
  </w:style>
  <w:style w:type="paragraph" w:styleId="3">
    <w:name w:val="Body Text"/>
    <w:basedOn w:val="1"/>
    <w:uiPriority w:val="0"/>
    <w:rPr>
      <w:rFonts w:ascii="Times New Roman" w:hAnsi="Times New Roman" w:eastAsia="宋体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1139</Words>
  <Characters>2041</Characters>
  <Lines>0</Lines>
  <Paragraphs>0</Paragraphs>
  <TotalTime>0</TotalTime>
  <ScaleCrop>false</ScaleCrop>
  <LinksUpToDate>false</LinksUpToDate>
  <CharactersWithSpaces>2359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2023-08-08T04:25:00Z</dcterms:created>
  <dc:creator>一米阳光</dc:creator>
  <cp:lastModifiedBy>一米阳光</cp:lastModifiedBy>
  <dcterms:modified xsi:type="dcterms:W3CDTF">2023-08-08T04:26:37Z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3000EA72B14742708D33FBB73F5119A0_11</vt:lpwstr>
  </property>
</Properties>
</file>