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240" w:lineRule="auto"/>
        <w:jc w:val="center"/>
      </w:pPr>
      <w:bookmarkStart w:id="0" w:name="_GoBack"/>
      <w:r>
        <w:rPr>
          <w:rFonts w:hint="eastAsia" w:ascii="宋体" w:hAnsi="宋体" w:cs="宋体"/>
          <w:bCs/>
          <w:szCs w:val="44"/>
        </w:rPr>
        <w:t>《全国科技馆联合行动“新时代科学少年”主题系列活动之江西省科技馆五一特别活动》场地布置及服务项目</w:t>
      </w:r>
      <w:r>
        <w:rPr>
          <w:rFonts w:hint="eastAsia"/>
        </w:rPr>
        <w:t>的报价函</w:t>
      </w:r>
    </w:p>
    <w:bookmarkEnd w:id="0"/>
    <w:p>
      <w:pPr>
        <w:spacing w:line="360" w:lineRule="auto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color w:val="000000"/>
          <w:sz w:val="32"/>
          <w:szCs w:val="32"/>
        </w:rPr>
        <w:t>江西省科学技术馆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>
      <w:pPr>
        <w:spacing w:line="360" w:lineRule="auto"/>
        <w:ind w:firstLine="480" w:firstLineChars="15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我单位拟就《“新时代科学少年”主题系列活动——五一特别活动》场地布置及服务项目，按附件中的需求进行报价（含税、安装的报价格式详见附件</w:t>
      </w:r>
      <w:r>
        <w:rPr>
          <w:rFonts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），报价格式如下：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  <w:u w:val="single"/>
        </w:rPr>
      </w:pPr>
      <w:r>
        <w:rPr>
          <w:rFonts w:hint="eastAsia" w:ascii="仿宋" w:hAnsi="仿宋" w:eastAsia="仿宋" w:cs="仿宋"/>
          <w:sz w:val="32"/>
          <w:szCs w:val="32"/>
        </w:rPr>
        <w:t>联系人：</w:t>
      </w:r>
      <w:r>
        <w:rPr>
          <w:rFonts w:ascii="仿宋" w:hAnsi="仿宋" w:eastAsia="仿宋" w:cs="仿宋"/>
          <w:sz w:val="32"/>
          <w:szCs w:val="32"/>
          <w:u w:val="single"/>
        </w:rPr>
        <w:t xml:space="preserve">                       </w:t>
      </w: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联系电话：</w:t>
      </w:r>
      <w:r>
        <w:rPr>
          <w:rFonts w:ascii="仿宋" w:hAnsi="仿宋" w:eastAsia="仿宋" w:cs="仿宋"/>
          <w:sz w:val="32"/>
          <w:szCs w:val="32"/>
          <w:u w:val="single"/>
        </w:rPr>
        <w:t xml:space="preserve">                     </w:t>
      </w:r>
      <w:r>
        <w:rPr>
          <w:rFonts w:ascii="仿宋" w:hAnsi="仿宋" w:eastAsia="仿宋" w:cs="仿宋"/>
          <w:sz w:val="32"/>
          <w:szCs w:val="32"/>
        </w:rPr>
        <w:t xml:space="preserve">                 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p>
      <w:pPr>
        <w:pStyle w:val="4"/>
        <w:numPr>
          <w:ilvl w:val="0"/>
          <w:numId w:val="0"/>
        </w:numPr>
        <w:ind w:firstLine="9600" w:firstLineChars="3000"/>
        <w:jc w:val="left"/>
        <w:rPr>
          <w:rFonts w:ascii="仿宋" w:hAnsi="仿宋" w:eastAsia="仿宋" w:cs="仿宋"/>
          <w:b w:val="0"/>
          <w:bCs/>
          <w:color w:val="000000"/>
          <w:sz w:val="32"/>
          <w:szCs w:val="32"/>
        </w:rPr>
      </w:pP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>XXXXX</w:t>
      </w:r>
    </w:p>
    <w:p>
      <w:pPr>
        <w:pStyle w:val="4"/>
        <w:numPr>
          <w:ilvl w:val="0"/>
          <w:numId w:val="0"/>
        </w:numPr>
        <w:ind w:firstLine="9280" w:firstLineChars="29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年</w:t>
      </w: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月</w:t>
      </w:r>
      <w:r>
        <w:rPr>
          <w:rFonts w:ascii="仿宋" w:hAnsi="仿宋" w:eastAsia="仿宋" w:cs="仿宋"/>
          <w:b w:val="0"/>
          <w:bCs/>
          <w:color w:val="00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 w:val="0"/>
          <w:bCs/>
          <w:color w:val="000000"/>
          <w:sz w:val="32"/>
          <w:szCs w:val="32"/>
        </w:rPr>
        <w:t>日</w:t>
      </w:r>
    </w:p>
    <w:p>
      <w:pPr>
        <w:tabs>
          <w:tab w:val="left" w:pos="3366"/>
        </w:tabs>
        <w:rPr>
          <w:rFonts w:ascii="宋体" w:cs="宋体"/>
          <w:color w:val="000000"/>
          <w:sz w:val="28"/>
          <w:szCs w:val="28"/>
        </w:rPr>
      </w:pPr>
      <w:r>
        <w:tab/>
      </w:r>
    </w:p>
    <w:p>
      <w:pPr>
        <w:pStyle w:val="4"/>
        <w:numPr>
          <w:ilvl w:val="0"/>
          <w:numId w:val="0"/>
        </w:numPr>
        <w:jc w:val="left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附件</w:t>
      </w:r>
      <w:r>
        <w:rPr>
          <w:rFonts w:ascii="宋体" w:hAnsi="宋体" w:cs="宋体"/>
          <w:color w:val="000000"/>
          <w:sz w:val="28"/>
          <w:szCs w:val="28"/>
        </w:rPr>
        <w:t>1</w:t>
      </w:r>
    </w:p>
    <w:p>
      <w:pPr>
        <w:pStyle w:val="4"/>
        <w:numPr>
          <w:ilvl w:val="0"/>
          <w:numId w:val="0"/>
        </w:numPr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报价一览表（格式可自拟）</w:t>
      </w:r>
    </w:p>
    <w:p>
      <w:pPr>
        <w:spacing w:line="360" w:lineRule="auto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4"/>
          <w:szCs w:val="24"/>
        </w:rPr>
        <w:t>供</w:t>
      </w:r>
      <w:r>
        <w:rPr>
          <w:rFonts w:hint="eastAsia" w:ascii="宋体" w:hAnsi="宋体" w:cs="宋体"/>
          <w:color w:val="000000"/>
          <w:sz w:val="28"/>
          <w:szCs w:val="28"/>
        </w:rPr>
        <w:t>应商名称：</w:t>
      </w:r>
    </w:p>
    <w:tbl>
      <w:tblPr>
        <w:tblStyle w:val="9"/>
        <w:tblW w:w="13273" w:type="dxa"/>
        <w:tblInd w:w="-711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"/>
        <w:gridCol w:w="6494"/>
        <w:gridCol w:w="5967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</w:trPr>
        <w:tc>
          <w:tcPr>
            <w:tcW w:w="812" w:type="dxa"/>
            <w:tcBorders>
              <w:top w:val="single" w:color="auto" w:sz="8" w:space="0"/>
              <w:lef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序号</w:t>
            </w:r>
          </w:p>
        </w:tc>
        <w:tc>
          <w:tcPr>
            <w:tcW w:w="6494" w:type="dxa"/>
            <w:tcBorders>
              <w:top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 xml:space="preserve"> 项目名称</w:t>
            </w:r>
          </w:p>
        </w:tc>
        <w:tc>
          <w:tcPr>
            <w:tcW w:w="5967" w:type="dxa"/>
            <w:tcBorders>
              <w:top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总价（元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1" w:hRule="atLeast"/>
        </w:trPr>
        <w:tc>
          <w:tcPr>
            <w:tcW w:w="812" w:type="dxa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1</w:t>
            </w:r>
          </w:p>
        </w:tc>
        <w:tc>
          <w:tcPr>
            <w:tcW w:w="6494" w:type="dxa"/>
            <w:tcBorders>
              <w:bottom w:val="single" w:color="auto" w:sz="8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cs="宋体"/>
                <w:color w:val="000000"/>
                <w:sz w:val="28"/>
                <w:szCs w:val="28"/>
              </w:rPr>
              <w:t>《新时代科学少年—五一特别活动》场地布置项目</w:t>
            </w:r>
          </w:p>
        </w:tc>
        <w:tc>
          <w:tcPr>
            <w:tcW w:w="5967" w:type="dxa"/>
            <w:tcBorders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cs="宋体"/>
                <w:color w:val="000000"/>
                <w:sz w:val="28"/>
                <w:szCs w:val="28"/>
              </w:rPr>
            </w:pPr>
          </w:p>
        </w:tc>
      </w:tr>
    </w:tbl>
    <w:p>
      <w:pPr>
        <w:autoSpaceDE w:val="0"/>
        <w:autoSpaceDN w:val="0"/>
        <w:adjustRightInd w:val="0"/>
        <w:spacing w:line="360" w:lineRule="auto"/>
        <w:jc w:val="center"/>
        <w:rPr>
          <w:rFonts w:ascii="宋体" w:cs="宋体"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before="240" w:beforeLines="100" w:after="240" w:afterLines="100" w:line="360" w:lineRule="auto"/>
        <w:rPr>
          <w:rFonts w:ascii="宋体" w:cs="宋体"/>
          <w:color w:val="000000"/>
          <w:kern w:val="0"/>
          <w:sz w:val="28"/>
          <w:szCs w:val="28"/>
          <w:u w:val="singl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供应商名称（盖章）：</w:t>
      </w:r>
    </w:p>
    <w:p>
      <w:pPr>
        <w:rPr>
          <w:rFonts w:ascii="宋体" w:cs="宋体"/>
          <w:sz w:val="32"/>
          <w:szCs w:val="32"/>
        </w:rPr>
      </w:pPr>
      <w:r>
        <w:rPr>
          <w:rFonts w:hint="eastAsia" w:ascii="宋体" w:hAnsi="宋体" w:cs="宋体"/>
          <w:color w:val="000000"/>
          <w:sz w:val="28"/>
          <w:szCs w:val="28"/>
        </w:rPr>
        <w:t>法人或授权代表（签字）：</w:t>
      </w:r>
    </w:p>
    <w:p>
      <w:pPr>
        <w:pStyle w:val="4"/>
        <w:numPr>
          <w:ilvl w:val="0"/>
          <w:numId w:val="0"/>
        </w:numPr>
        <w:spacing w:line="360" w:lineRule="auto"/>
        <w:jc w:val="both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附件2：</w:t>
      </w:r>
    </w:p>
    <w:p>
      <w:pPr>
        <w:pStyle w:val="4"/>
        <w:numPr>
          <w:ilvl w:val="0"/>
          <w:numId w:val="0"/>
        </w:numPr>
        <w:spacing w:line="360" w:lineRule="auto"/>
        <w:rPr>
          <w:rFonts w:asci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分项报价表（格式可自拟）</w:t>
      </w:r>
    </w:p>
    <w:p>
      <w:pPr>
        <w:autoSpaceDE w:val="0"/>
        <w:autoSpaceDN w:val="0"/>
        <w:adjustRightInd w:val="0"/>
        <w:spacing w:before="240" w:beforeLines="100" w:after="240" w:afterLines="100"/>
        <w:rPr>
          <w:rFonts w:ascii="宋体" w:cs="宋体"/>
          <w:color w:val="000000"/>
          <w:kern w:val="0"/>
          <w:sz w:val="24"/>
          <w:szCs w:val="24"/>
          <w:u w:val="single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t>供应商名称（盖章）：</w:t>
      </w:r>
      <w:r>
        <w:rPr>
          <w:rFonts w:ascii="宋体" w:hAnsi="宋体" w:cs="宋体"/>
          <w:color w:val="000000"/>
          <w:kern w:val="0"/>
          <w:sz w:val="24"/>
          <w:szCs w:val="24"/>
          <w:u w:val="single"/>
        </w:rPr>
        <w:t xml:space="preserve">                            </w:t>
      </w:r>
    </w:p>
    <w:p>
      <w:r>
        <w:rPr>
          <w:rFonts w:hint="eastAsia" w:ascii="宋体" w:hAnsi="宋体" w:cs="宋体"/>
          <w:color w:val="000000"/>
          <w:sz w:val="24"/>
          <w:szCs w:val="24"/>
        </w:rPr>
        <w:t>法人或授权代表（签字）：</w:t>
      </w:r>
      <w:r>
        <w:rPr>
          <w:rFonts w:ascii="宋体" w:hAnsi="宋体" w:cs="宋体"/>
          <w:color w:val="000000"/>
          <w:sz w:val="24"/>
          <w:szCs w:val="24"/>
          <w:u w:val="single"/>
        </w:rPr>
        <w:t xml:space="preserve">                        </w:t>
      </w:r>
    </w:p>
    <w:p/>
    <w:p/>
    <w:tbl>
      <w:tblPr>
        <w:tblStyle w:val="10"/>
        <w:tblpPr w:leftFromText="180" w:rightFromText="180" w:vertAnchor="text" w:horzAnchor="page" w:tblpX="1347" w:tblpY="508"/>
        <w:tblOverlap w:val="never"/>
        <w:tblW w:w="123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5"/>
        <w:gridCol w:w="475"/>
        <w:gridCol w:w="1581"/>
        <w:gridCol w:w="925"/>
        <w:gridCol w:w="4275"/>
        <w:gridCol w:w="42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50" w:type="dxa"/>
            <w:gridSpan w:val="2"/>
            <w:vAlign w:val="center"/>
          </w:tcPr>
          <w:p>
            <w:pPr>
              <w:tabs>
                <w:tab w:val="left" w:pos="410"/>
              </w:tabs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活动地点</w:t>
            </w: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项目规格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数量</w:t>
            </w:r>
          </w:p>
        </w:tc>
        <w:tc>
          <w:tcPr>
            <w:tcW w:w="4275" w:type="dxa"/>
            <w:vAlign w:val="center"/>
          </w:tcPr>
          <w:p>
            <w:pPr>
              <w:tabs>
                <w:tab w:val="left" w:pos="410"/>
                <w:tab w:val="center" w:pos="2932"/>
                <w:tab w:val="left" w:pos="3937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参数以及需求</w:t>
            </w:r>
          </w:p>
        </w:tc>
        <w:tc>
          <w:tcPr>
            <w:tcW w:w="4288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参考图片（图片只提供样式参考，实际展示内容需中标方另外设计制作）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4" w:hRule="atLeast"/>
        </w:trPr>
        <w:tc>
          <w:tcPr>
            <w:tcW w:w="77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南门入口右侧</w:t>
            </w:r>
          </w:p>
        </w:tc>
        <w:tc>
          <w:tcPr>
            <w:tcW w:w="475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color w:val="00B0F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活动介绍行架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</w:t>
            </w:r>
          </w:p>
        </w:tc>
        <w:tc>
          <w:tcPr>
            <w:tcW w:w="4275" w:type="dxa"/>
          </w:tcPr>
          <w:p>
            <w:pPr>
              <w:numPr>
                <w:ilvl w:val="0"/>
                <w:numId w:val="2"/>
              </w:numPr>
              <w:tabs>
                <w:tab w:val="left" w:pos="410"/>
                <w:tab w:val="clear" w:pos="312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尺寸：长10米，高4米</w:t>
            </w:r>
          </w:p>
          <w:p>
            <w:pPr>
              <w:numPr>
                <w:ilvl w:val="0"/>
                <w:numId w:val="2"/>
              </w:numPr>
              <w:tabs>
                <w:tab w:val="left" w:pos="410"/>
                <w:tab w:val="clear" w:pos="312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材质：全镀锌方管桁架+三位立体型+550厚度喷绘布</w:t>
            </w:r>
          </w:p>
          <w:p>
            <w:pPr>
              <w:numPr>
                <w:ilvl w:val="0"/>
                <w:numId w:val="2"/>
              </w:numPr>
              <w:tabs>
                <w:tab w:val="left" w:pos="410"/>
                <w:tab w:val="clear" w:pos="312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行架内容：a.标题为“新时代科学少年” b.展示“德智体美劳”五大主题，造型美观、大气。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（具体请与馆方负责人沟通为准，实际图案设计与馆方协商）</w:t>
            </w:r>
          </w:p>
        </w:tc>
        <w:tc>
          <w:tcPr>
            <w:tcW w:w="4288" w:type="dxa"/>
          </w:tcPr>
          <w:p>
            <w:pPr>
              <w:tabs>
                <w:tab w:val="left" w:pos="410"/>
              </w:tabs>
              <w:rPr>
                <w:rFonts w:ascii="仿宋" w:hAnsi="仿宋" w:eastAsia="仿宋" w:cs="仿宋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2000250" cy="1333500"/>
                  <wp:effectExtent l="0" t="0" r="0" b="0"/>
                  <wp:docPr id="20" name="图片 20" descr="_cgi-bin_mmwebwx-bin_webwxgetmsgimg__&amp;MsgID=6894950830462666136&amp;skey=@crypt_d0c1b9cd_bea4179d1ebe163d7a8347b52292b205&amp;mmweb_appid=wx_webfilehelper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_cgi-bin_mmwebwx-bin_webwxgetmsgimg__&amp;MsgID=6894950830462666136&amp;skey=@crypt_d0c1b9cd_bea4179d1ebe163d7a8347b52292b205&amp;mmweb_appid=wx_webfilehelper 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7" w:hRule="atLeast"/>
        </w:trPr>
        <w:tc>
          <w:tcPr>
            <w:tcW w:w="775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b/>
                <w:bCs/>
                <w:color w:val="0070C0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b/>
                <w:bCs/>
                <w:color w:val="0070C0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b/>
                <w:bCs/>
                <w:color w:val="0070C0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b/>
                <w:bCs/>
                <w:color w:val="0070C0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b/>
                <w:bCs/>
                <w:color w:val="0070C0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b/>
                <w:bCs/>
                <w:color w:val="0070C0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b/>
                <w:bCs/>
                <w:color w:val="0070C0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b/>
                <w:bCs/>
                <w:color w:val="0070C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70C0"/>
                <w:sz w:val="30"/>
                <w:szCs w:val="30"/>
              </w:rPr>
              <w:t>科普励志秀自我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b/>
                <w:bCs/>
                <w:color w:val="0070C0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b/>
                <w:bCs/>
                <w:color w:val="0070C0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b/>
                <w:bCs/>
                <w:color w:val="0070C0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color w:val="00B0F0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color w:val="00B0F0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color w:val="00B0F0"/>
                <w:sz w:val="30"/>
                <w:szCs w:val="30"/>
              </w:rPr>
            </w:pPr>
          </w:p>
          <w:p>
            <w:pPr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  <w:p>
            <w:pPr>
              <w:spacing w:line="400" w:lineRule="exact"/>
              <w:rPr>
                <w:rFonts w:ascii="仿宋" w:hAnsi="仿宋" w:eastAsia="仿宋" w:cs="仿宋"/>
                <w:b/>
                <w:bCs/>
                <w:sz w:val="30"/>
                <w:szCs w:val="30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 w14:scaled="0"/>
                  </w14:gradFill>
                </w14:textFill>
              </w:rPr>
            </w:pPr>
          </w:p>
          <w:p>
            <w:pPr>
              <w:spacing w:line="400" w:lineRule="exact"/>
              <w:rPr>
                <w:rFonts w:ascii="仿宋" w:hAnsi="仿宋" w:eastAsia="仿宋" w:cs="仿宋"/>
                <w:b/>
                <w:bCs/>
                <w:sz w:val="30"/>
                <w:szCs w:val="30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581" w:type="dxa"/>
            <w:tcBorders>
              <w:left w:val="single" w:color="auto" w:sz="4" w:space="0"/>
            </w:tcBorders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区域布置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1、根据已有空间摆放桌椅，并进行桌面布置（桌面需有桌布，相关摆件等），场地布置不可单调，需配合活动要求做相应装饰。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2、布置范围需具备整体性，贯穿中厅。具体内容请与馆方负责人沟通为准，实际图案设计与馆方协商。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288" w:type="dxa"/>
          </w:tcPr>
          <w:p>
            <w:pPr>
              <w:tabs>
                <w:tab w:val="left" w:pos="410"/>
              </w:tabs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1985645" cy="1213485"/>
                  <wp:effectExtent l="0" t="0" r="14605" b="5715"/>
                  <wp:docPr id="8" name="图片 30" descr="d2b804abb869da03afc1c8ae7bdd98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0" descr="d2b804abb869da03afc1c8ae7bdd98d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6" w:hRule="atLeast"/>
        </w:trPr>
        <w:tc>
          <w:tcPr>
            <w:tcW w:w="775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" w:hAnsi="仿宋" w:eastAsia="仿宋" w:cs="仿宋"/>
                <w:b/>
                <w:bCs/>
                <w:sz w:val="30"/>
                <w:szCs w:val="30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581" w:type="dxa"/>
            <w:tcBorders>
              <w:left w:val="single" w:color="auto" w:sz="4" w:space="0"/>
            </w:tcBorders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活动介绍行架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1.尺寸：长4米，高3米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2.材质：全镀锌方管桁架+三位立体型+550厚度喷绘布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3.行架内容：展示小小志愿者风采内容，造型美观、大气。（具体请与馆方负责人沟通为准，实际图案设计与馆方协商）</w:t>
            </w:r>
          </w:p>
        </w:tc>
        <w:tc>
          <w:tcPr>
            <w:tcW w:w="4288" w:type="dxa"/>
          </w:tcPr>
          <w:p>
            <w:pPr>
              <w:tabs>
                <w:tab w:val="left" w:pos="410"/>
              </w:tabs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1421130" cy="1153160"/>
                  <wp:effectExtent l="0" t="0" r="7620" b="8890"/>
                  <wp:docPr id="1031" name="Image1" descr="acb891e8d60d0506428280ff0c68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Image1" descr="acb891e8d60d0506428280ff0c68446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15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" w:hRule="atLeast"/>
        </w:trPr>
        <w:tc>
          <w:tcPr>
            <w:tcW w:w="775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" w:hAnsi="仿宋" w:eastAsia="仿宋" w:cs="仿宋"/>
                <w:b/>
                <w:bCs/>
                <w:sz w:val="30"/>
                <w:szCs w:val="30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581" w:type="dxa"/>
            <w:tcBorders>
              <w:left w:val="single" w:color="auto" w:sz="4" w:space="0"/>
            </w:tcBorders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说明立牌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1、尺寸：80cm*180cm（仅需泡沫板材质内容，立架馆方已备）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2、符合活动要求，版面内容需设计，文字内容馆方提供。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288" w:type="dxa"/>
          </w:tcPr>
          <w:p>
            <w:pPr>
              <w:tabs>
                <w:tab w:val="left" w:pos="410"/>
              </w:tabs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1599565" cy="1694180"/>
                  <wp:effectExtent l="0" t="0" r="635" b="1270"/>
                  <wp:docPr id="15" name="图片 5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a914af17ce810799f9f3972b1f111be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</w:trPr>
        <w:tc>
          <w:tcPr>
            <w:tcW w:w="775" w:type="dxa"/>
            <w:vMerge w:val="restart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  <w:p>
            <w:pPr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一楼中厅</w:t>
            </w:r>
          </w:p>
          <w:p>
            <w:pPr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restar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b/>
                <w:bCs/>
                <w:color w:val="0070C0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b/>
                <w:bCs/>
                <w:color w:val="0070C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70C0"/>
                <w:sz w:val="30"/>
                <w:szCs w:val="30"/>
              </w:rPr>
              <w:t>奋进拼搏强自我</w:t>
            </w: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color w:val="00B0F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液晶显示屏（租赁）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1.投射电子屏以服务方与馆方负责人沟通为准，画面显示尺寸不低于80寸。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2.活动共计租赁使用5天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3.活动期间现场需派遣至少1名设备维护人员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288" w:type="dxa"/>
          </w:tcPr>
          <w:p>
            <w:pPr>
              <w:tabs>
                <w:tab w:val="left" w:pos="410"/>
              </w:tabs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1922145" cy="1478280"/>
                  <wp:effectExtent l="0" t="0" r="1905" b="7620"/>
                  <wp:docPr id="28" name="图片 1" descr="1-201022135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1-201022135622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color w:val="00B0F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体感设备（购买）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1.支持多人同时感应（最低以switch为标准，具体请与馆方沟通为准）</w:t>
            </w:r>
          </w:p>
        </w:tc>
        <w:tc>
          <w:tcPr>
            <w:tcW w:w="4288" w:type="dxa"/>
          </w:tcPr>
          <w:p>
            <w:pPr>
              <w:tabs>
                <w:tab w:val="left" w:pos="410"/>
              </w:tabs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1514475" cy="1009650"/>
                  <wp:effectExtent l="0" t="0" r="9525" b="0"/>
                  <wp:docPr id="9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color w:val="00B0F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运动项目卡带及其他配件（购买）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4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1.以体育类型、动作类型为感应基础，支持多人同时感应，具体请与馆方沟通为准</w:t>
            </w:r>
          </w:p>
        </w:tc>
        <w:tc>
          <w:tcPr>
            <w:tcW w:w="4288" w:type="dxa"/>
          </w:tcPr>
          <w:p>
            <w:pPr>
              <w:tabs>
                <w:tab w:val="left" w:pos="410"/>
              </w:tabs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1824355" cy="912495"/>
                  <wp:effectExtent l="0" t="0" r="4445" b="1905"/>
                  <wp:docPr id="9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91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color w:val="00B0F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说明立牌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1、尺寸：高1米8；宽80厘米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2、内容：游戏活动介绍（实际图案设计与馆方协商）</w:t>
            </w:r>
          </w:p>
        </w:tc>
        <w:tc>
          <w:tcPr>
            <w:tcW w:w="4288" w:type="dxa"/>
          </w:tcPr>
          <w:p>
            <w:pPr>
              <w:tabs>
                <w:tab w:val="left" w:pos="410"/>
              </w:tabs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1599565" cy="1694180"/>
                  <wp:effectExtent l="0" t="0" r="635" b="1270"/>
                  <wp:docPr id="3" name="图片 5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a914af17ce810799f9f3972b1f111be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区域布置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要求划分游戏区、等待区，以及场景布置等杂项工作。使用到的大型器材包括行架、背景墙等（具体请与馆方负责人沟通为准，实际图案设计与馆方协商）</w:t>
            </w:r>
          </w:p>
        </w:tc>
        <w:tc>
          <w:tcPr>
            <w:tcW w:w="4288" w:type="dxa"/>
          </w:tcPr>
          <w:p>
            <w:pPr>
              <w:tabs>
                <w:tab w:val="left" w:pos="410"/>
              </w:tabs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</w:trPr>
        <w:tc>
          <w:tcPr>
            <w:tcW w:w="77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活动介绍行架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1.尺寸：长10米，高2.5米，宽6米（L型）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2.材质：全镀锌方管桁架+三位立体型+550厚度喷绘布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3.行架内容：a.展示运动卡通形象。</w:t>
            </w:r>
          </w:p>
          <w:p>
            <w:pPr>
              <w:tabs>
                <w:tab w:val="left" w:pos="410"/>
              </w:tabs>
              <w:spacing w:line="400" w:lineRule="exact"/>
              <w:ind w:firstLine="1800" w:firstLineChars="600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b.大标题为“新时代科学少年”。（具体请与馆方负责人沟通为准，实际图案设计与馆方协商）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4.长13米，宽6米地垫</w:t>
            </w:r>
          </w:p>
        </w:tc>
        <w:tc>
          <w:tcPr>
            <w:tcW w:w="4288" w:type="dxa"/>
          </w:tcPr>
          <w:p>
            <w:pPr>
              <w:tabs>
                <w:tab w:val="left" w:pos="410"/>
              </w:tabs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2004060" cy="1911350"/>
                  <wp:effectExtent l="0" t="0" r="15240" b="12700"/>
                  <wp:docPr id="7" name="图片 7" descr="7e97427395d2bea0cb5dd9e19372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e97427395d2bea0cb5dd9e193724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7" w:hRule="atLeast"/>
        </w:trPr>
        <w:tc>
          <w:tcPr>
            <w:tcW w:w="775" w:type="dxa"/>
            <w:vMerge w:val="restart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二</w:t>
            </w: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楼</w:t>
            </w: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北门空地</w:t>
            </w:r>
          </w:p>
        </w:tc>
        <w:tc>
          <w:tcPr>
            <w:tcW w:w="475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" w:hAnsi="仿宋" w:eastAsia="仿宋" w:cs="仿宋"/>
                <w:b/>
                <w:bCs/>
                <w:sz w:val="30"/>
                <w:szCs w:val="30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 w14:scaled="0"/>
                  </w14:gradFill>
                </w14:textFill>
              </w:rPr>
            </w:pPr>
          </w:p>
          <w:p>
            <w:pPr>
              <w:spacing w:line="400" w:lineRule="exact"/>
              <w:rPr>
                <w:rFonts w:ascii="仿宋" w:hAnsi="仿宋" w:eastAsia="仿宋" w:cs="仿宋"/>
                <w:b/>
                <w:bCs/>
                <w:sz w:val="30"/>
                <w:szCs w:val="30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 w14:scaled="0"/>
                  </w14:gradFill>
                </w14:textFill>
              </w:rPr>
            </w:pP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b/>
                <w:bCs/>
                <w:color w:val="0070C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70C0"/>
                <w:sz w:val="30"/>
                <w:szCs w:val="30"/>
              </w:rPr>
              <w:t>劳动之荧聚星河</w:t>
            </w:r>
          </w:p>
          <w:p>
            <w:pPr>
              <w:spacing w:line="400" w:lineRule="exact"/>
              <w:rPr>
                <w:rFonts w:ascii="仿宋" w:hAnsi="仿宋" w:eastAsia="仿宋" w:cs="仿宋"/>
                <w:b/>
                <w:bCs/>
                <w:sz w:val="30"/>
                <w:szCs w:val="30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 w14:scaled="0"/>
                  </w14:gradFill>
                </w14:textFill>
              </w:rPr>
            </w:pPr>
          </w:p>
          <w:p>
            <w:pPr>
              <w:spacing w:line="400" w:lineRule="exact"/>
              <w:rPr>
                <w:rFonts w:ascii="仿宋" w:hAnsi="仿宋" w:eastAsia="仿宋" w:cs="仿宋"/>
                <w:b/>
                <w:bCs/>
                <w:sz w:val="30"/>
                <w:szCs w:val="30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 w14:scaled="0"/>
                  </w14:gradFill>
                </w14:textFill>
              </w:rPr>
            </w:pPr>
          </w:p>
          <w:p>
            <w:pPr>
              <w:spacing w:line="400" w:lineRule="exact"/>
              <w:rPr>
                <w:rFonts w:ascii="仿宋" w:hAnsi="仿宋" w:eastAsia="仿宋" w:cs="仿宋"/>
                <w:b/>
                <w:bCs/>
                <w:sz w:val="30"/>
                <w:szCs w:val="30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 w14:scaled="0"/>
                  </w14:gradFill>
                </w14:textFill>
              </w:rPr>
            </w:pPr>
          </w:p>
          <w:p>
            <w:pPr>
              <w:spacing w:line="400" w:lineRule="exact"/>
              <w:rPr>
                <w:rFonts w:ascii="仿宋" w:hAnsi="仿宋" w:eastAsia="仿宋" w:cs="仿宋"/>
                <w:b/>
                <w:bCs/>
                <w:sz w:val="30"/>
                <w:szCs w:val="30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 w14:scaled="0"/>
                  </w14:gradFill>
                </w14:textFill>
              </w:rPr>
            </w:pPr>
          </w:p>
          <w:p>
            <w:pPr>
              <w:spacing w:line="400" w:lineRule="exact"/>
              <w:rPr>
                <w:rFonts w:ascii="仿宋" w:hAnsi="仿宋" w:eastAsia="仿宋" w:cs="仿宋"/>
                <w:b/>
                <w:bCs/>
                <w:sz w:val="30"/>
                <w:szCs w:val="30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 w14:scaled="0"/>
                  </w14:gradFill>
                </w14:textFill>
              </w:rPr>
            </w:pPr>
          </w:p>
          <w:p>
            <w:pPr>
              <w:spacing w:line="400" w:lineRule="exact"/>
              <w:rPr>
                <w:rFonts w:ascii="仿宋" w:hAnsi="仿宋" w:eastAsia="仿宋" w:cs="仿宋"/>
                <w:b/>
                <w:bCs/>
                <w:sz w:val="30"/>
                <w:szCs w:val="30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 w14:scaled="0"/>
                  </w14:gradFill>
                </w14:textFill>
              </w:rPr>
            </w:pPr>
          </w:p>
          <w:p>
            <w:pPr>
              <w:spacing w:line="400" w:lineRule="exact"/>
              <w:rPr>
                <w:rFonts w:ascii="仿宋" w:hAnsi="仿宋" w:eastAsia="仿宋" w:cs="仿宋"/>
                <w:b/>
                <w:bCs/>
                <w:sz w:val="30"/>
                <w:szCs w:val="30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 w14:scaled="0"/>
                  </w14:gradFill>
                </w14:textFill>
              </w:rPr>
            </w:pPr>
          </w:p>
          <w:p>
            <w:pPr>
              <w:spacing w:line="400" w:lineRule="exact"/>
              <w:rPr>
                <w:rFonts w:ascii="仿宋" w:hAnsi="仿宋" w:eastAsia="仿宋" w:cs="仿宋"/>
                <w:b/>
                <w:bCs/>
                <w:sz w:val="30"/>
                <w:szCs w:val="30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 w14:scaled="0"/>
                  </w14:gradFill>
                </w14:textFill>
              </w:rPr>
            </w:pPr>
          </w:p>
          <w:p>
            <w:pPr>
              <w:spacing w:line="400" w:lineRule="exact"/>
              <w:rPr>
                <w:rFonts w:ascii="仿宋" w:hAnsi="仿宋" w:eastAsia="仿宋" w:cs="仿宋"/>
                <w:b/>
                <w:bCs/>
                <w:sz w:val="30"/>
                <w:szCs w:val="30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 w14:scaled="0"/>
                  </w14:gradFill>
                </w14:textFill>
              </w:rPr>
            </w:pPr>
          </w:p>
          <w:p>
            <w:pPr>
              <w:spacing w:line="400" w:lineRule="exact"/>
              <w:rPr>
                <w:rFonts w:ascii="仿宋" w:hAnsi="仿宋" w:eastAsia="仿宋" w:cs="仿宋"/>
                <w:b/>
                <w:bCs/>
                <w:sz w:val="30"/>
                <w:szCs w:val="30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 w14:scaled="0"/>
                  </w14:gradFill>
                </w14:textFill>
              </w:rPr>
            </w:pPr>
          </w:p>
          <w:p>
            <w:pPr>
              <w:spacing w:line="400" w:lineRule="exact"/>
              <w:rPr>
                <w:rFonts w:ascii="仿宋" w:hAnsi="仿宋" w:eastAsia="仿宋" w:cs="仿宋"/>
                <w:b/>
                <w:bCs/>
                <w:sz w:val="30"/>
                <w:szCs w:val="30"/>
                <w14:textFill>
                  <w14:gradFill>
                    <w14:gsLst>
                      <w14:gs w14:pos="0">
                        <w14:srgbClr w14:val="E30000"/>
                      </w14:gs>
                      <w14:gs w14:pos="100000">
                        <w14:srgbClr w14:val="760303"/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说明立牌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1、尺寸：高1米8；宽80厘米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2、内容：游戏活动介绍（实际图案设计与馆方协商）</w:t>
            </w:r>
          </w:p>
        </w:tc>
        <w:tc>
          <w:tcPr>
            <w:tcW w:w="4288" w:type="dxa"/>
          </w:tcPr>
          <w:p>
            <w:pPr>
              <w:tabs>
                <w:tab w:val="left" w:pos="410"/>
              </w:tabs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1599565" cy="1694180"/>
                  <wp:effectExtent l="0" t="0" r="635" b="1270"/>
                  <wp:docPr id="29" name="图片 5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5" descr="a914af17ce810799f9f3972b1f111be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3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区域布置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1.要求划分游戏区、等待区，以及场景布置等杂项工作。使用到的大型器材包括行架、背景墙等（具体请与馆方负责人沟通为准，实际图案设计与馆方协商）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2.长10米，宽4.8米地垫</w:t>
            </w:r>
          </w:p>
        </w:tc>
        <w:tc>
          <w:tcPr>
            <w:tcW w:w="4288" w:type="dxa"/>
          </w:tcPr>
          <w:p>
            <w:pPr>
              <w:tabs>
                <w:tab w:val="left" w:pos="410"/>
              </w:tabs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1998980" cy="1973580"/>
                  <wp:effectExtent l="0" t="0" r="1270" b="7620"/>
                  <wp:docPr id="5" name="图片 5" descr="85f2ee770eb22156139fa544d8da4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85f2ee770eb22156139fa544d8da4a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9773" b="44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80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活动材料——PU食物模型</w:t>
            </w:r>
          </w:p>
        </w:tc>
        <w:tc>
          <w:tcPr>
            <w:tcW w:w="925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40</w:t>
            </w:r>
          </w:p>
        </w:tc>
        <w:tc>
          <w:tcPr>
            <w:tcW w:w="4275" w:type="dxa"/>
          </w:tcPr>
          <w:p>
            <w:pPr>
              <w:numPr>
                <w:ilvl w:val="0"/>
                <w:numId w:val="3"/>
              </w:num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材质为PU、泡沫、塑料。</w:t>
            </w:r>
          </w:p>
          <w:p>
            <w:pPr>
              <w:numPr>
                <w:ilvl w:val="0"/>
                <w:numId w:val="3"/>
              </w:num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尺寸应与实物相符。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3、包括矿泉水瓶、电池、骨头、香蕉皮等不低于20种垃圾种类。每种垃圾各做2套。共40个。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1623695" cy="1623695"/>
                  <wp:effectExtent l="0" t="0" r="14605" b="14605"/>
                  <wp:docPr id="18" name="图片 18" descr="9d8de4060ff5432b974b2de822386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d8de4060ff5432b974b2de822386f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活动材料——垃圾桶</w:t>
            </w:r>
          </w:p>
        </w:tc>
        <w:tc>
          <w:tcPr>
            <w:tcW w:w="925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4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1.材质为塑料，四种颜色。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2.尺寸应与实物相符。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1927860" cy="1689735"/>
                  <wp:effectExtent l="0" t="0" r="15240" b="5715"/>
                  <wp:docPr id="6" name="图片 6" descr="96d7c55a8e00d376d32068db92cd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6d7c55a8e00d376d32068db92cd3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8066" b="41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活动介绍行架</w:t>
            </w:r>
          </w:p>
        </w:tc>
        <w:tc>
          <w:tcPr>
            <w:tcW w:w="925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1.尺寸：长8米，高2.5米，宽4.8米（L型）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2.材质：全镀锌方管桁架+三位立体型+550厚度喷绘布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3.行架内容：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a.大标题为“新时代科学少年”，小标题为“长大后我就成了你”。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b.展示</w:t>
            </w:r>
            <w:r>
              <w:rPr>
                <w:rFonts w:hint="eastAsia" w:ascii="仿宋" w:hAnsi="仿宋" w:eastAsia="仿宋" w:cs="仿宋"/>
                <w:sz w:val="30"/>
                <w:szCs w:val="30"/>
                <w:lang w:bidi="zh-CN"/>
              </w:rPr>
              <w:t>垃圾分类的相关知识及拓展。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造型美观、大气。（具体请与馆方负责人沟通为准，实际图案设计与馆方协商）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2004060" cy="1911350"/>
                  <wp:effectExtent l="0" t="0" r="15240" b="12700"/>
                  <wp:docPr id="4" name="图片 4" descr="7e97427395d2bea0cb5dd9e19372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e97427395d2bea0cb5dd9e193724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5" w:hRule="atLeast"/>
        </w:trPr>
        <w:tc>
          <w:tcPr>
            <w:tcW w:w="775" w:type="dxa"/>
            <w:vMerge w:val="restart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二</w:t>
            </w: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楼</w:t>
            </w: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北门空地</w:t>
            </w:r>
          </w:p>
        </w:tc>
        <w:tc>
          <w:tcPr>
            <w:tcW w:w="475" w:type="dxa"/>
            <w:vMerge w:val="restar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说明立牌</w:t>
            </w:r>
          </w:p>
        </w:tc>
        <w:tc>
          <w:tcPr>
            <w:tcW w:w="925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1、尺寸：80cm*180cm（仅需泡沫板材质内容，立架馆方已备）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2、符合活动要求，版面内容需设计，文字内容馆方提供。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1837055" cy="1846580"/>
                  <wp:effectExtent l="0" t="0" r="10795" b="1270"/>
                  <wp:docPr id="1043" name="图片 9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图片 9" descr="a914af17ce810799f9f3972b1f111be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055" cy="184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区域布置</w:t>
            </w:r>
          </w:p>
        </w:tc>
        <w:tc>
          <w:tcPr>
            <w:tcW w:w="925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1、根据已有空间摆放桌椅，并进行桌面布置（桌椅馆方自备、桌面需有桌布，相关摆件等），场地布置不可单调，需配合活动要求做相应装饰。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1748155" cy="1311910"/>
                  <wp:effectExtent l="0" t="0" r="4445" b="2540"/>
                  <wp:docPr id="14" name="图片 35" descr="6552f54810277b3e23aaa1b43d275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5" descr="6552f54810277b3e23aaa1b43d275da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89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restart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二</w:t>
            </w: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楼</w:t>
            </w: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展</w:t>
            </w: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厅</w:t>
            </w: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入</w:t>
            </w: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口</w:t>
            </w:r>
          </w:p>
        </w:tc>
        <w:tc>
          <w:tcPr>
            <w:tcW w:w="475" w:type="dxa"/>
            <w:vMerge w:val="restar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b/>
                <w:bCs/>
                <w:color w:val="0070C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70C0"/>
                <w:sz w:val="30"/>
                <w:szCs w:val="30"/>
              </w:rPr>
              <w:t>赤心报国筑梦远</w:t>
            </w: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说明立牌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1、尺寸：高1米8；宽80厘米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2、内容：游戏活动介绍（实际图案设计与馆方协商）</w:t>
            </w:r>
          </w:p>
        </w:tc>
        <w:tc>
          <w:tcPr>
            <w:tcW w:w="4288" w:type="dxa"/>
          </w:tcPr>
          <w:p>
            <w:pPr>
              <w:tabs>
                <w:tab w:val="left" w:pos="410"/>
              </w:tabs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1599565" cy="1694180"/>
                  <wp:effectExtent l="0" t="0" r="635" b="1270"/>
                  <wp:docPr id="12" name="图片 5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a914af17ce810799f9f3972b1f111be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区域布置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</w:t>
            </w:r>
          </w:p>
        </w:tc>
        <w:tc>
          <w:tcPr>
            <w:tcW w:w="4275" w:type="dxa"/>
          </w:tcPr>
          <w:p>
            <w:pPr>
              <w:numPr>
                <w:ilvl w:val="0"/>
                <w:numId w:val="4"/>
              </w:numPr>
              <w:tabs>
                <w:tab w:val="left" w:pos="410"/>
                <w:tab w:val="clear" w:pos="312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要求划分区域以及场景布置等杂项工作。使用到的大型器材包括行架、背景墙等（具体请与馆方负责人沟通为准，实际图案设计与馆方协商）</w:t>
            </w:r>
          </w:p>
          <w:p>
            <w:pPr>
              <w:numPr>
                <w:ilvl w:val="0"/>
                <w:numId w:val="4"/>
              </w:numPr>
              <w:tabs>
                <w:tab w:val="left" w:pos="410"/>
                <w:tab w:val="clear" w:pos="312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宣讲台造型尺寸（具体请与馆方负责人沟通为准，实际图案设计与馆方协商）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288" w:type="dxa"/>
          </w:tcPr>
          <w:p>
            <w:pPr>
              <w:tabs>
                <w:tab w:val="left" w:pos="410"/>
              </w:tabs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2171700" cy="2171700"/>
                  <wp:effectExtent l="0" t="0" r="0" b="0"/>
                  <wp:docPr id="95" name="图片 95" descr="c405860b3c28a233985792c2382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c405860b3c28a233985792c2382006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</w:rPr>
              <w:t>活动礼品</w:t>
            </w: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冰箱贴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20000</w:t>
            </w:r>
          </w:p>
        </w:tc>
        <w:tc>
          <w:tcPr>
            <w:tcW w:w="4275" w:type="dxa"/>
          </w:tcPr>
          <w:p>
            <w:pPr>
              <w:numPr>
                <w:ilvl w:val="0"/>
                <w:numId w:val="5"/>
              </w:numPr>
              <w:tabs>
                <w:tab w:val="left" w:pos="410"/>
                <w:tab w:val="clear" w:pos="312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材质：亚克力，反面为整面磁铁</w:t>
            </w:r>
          </w:p>
          <w:p>
            <w:pPr>
              <w:numPr>
                <w:ilvl w:val="0"/>
                <w:numId w:val="5"/>
              </w:numPr>
              <w:tabs>
                <w:tab w:val="left" w:pos="410"/>
                <w:tab w:val="clear" w:pos="312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尺寸：不大于5cm</w:t>
            </w:r>
          </w:p>
          <w:p>
            <w:pPr>
              <w:numPr>
                <w:ilvl w:val="0"/>
                <w:numId w:val="5"/>
              </w:numPr>
              <w:tabs>
                <w:tab w:val="left" w:pos="410"/>
                <w:tab w:val="clear" w:pos="312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图案：卡通科学家人物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（具体事由与馆方沟通）</w:t>
            </w:r>
          </w:p>
        </w:tc>
        <w:tc>
          <w:tcPr>
            <w:tcW w:w="4288" w:type="dxa"/>
          </w:tcPr>
          <w:p>
            <w:pPr>
              <w:tabs>
                <w:tab w:val="left" w:pos="410"/>
              </w:tabs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1999615" cy="1999615"/>
                  <wp:effectExtent l="0" t="0" r="635" b="635"/>
                  <wp:docPr id="9" name="图片 9" descr="2c08b78ee3c2174bb9eedce1fe82d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c08b78ee3c2174bb9eedce1fe82df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9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DIY垃圾桶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3000</w:t>
            </w:r>
          </w:p>
        </w:tc>
        <w:tc>
          <w:tcPr>
            <w:tcW w:w="4275" w:type="dxa"/>
          </w:tcPr>
          <w:p>
            <w:pPr>
              <w:numPr>
                <w:ilvl w:val="0"/>
                <w:numId w:val="6"/>
              </w:numPr>
              <w:tabs>
                <w:tab w:val="left" w:pos="410"/>
                <w:tab w:val="clear" w:pos="312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材质：EPS发泡板材＋双面白卡</w:t>
            </w:r>
          </w:p>
          <w:p>
            <w:pPr>
              <w:numPr>
                <w:ilvl w:val="0"/>
                <w:numId w:val="6"/>
              </w:numPr>
              <w:tabs>
                <w:tab w:val="left" w:pos="410"/>
                <w:tab w:val="clear" w:pos="312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商品尺寸：8*10*13CM</w:t>
            </w:r>
          </w:p>
          <w:p>
            <w:pPr>
              <w:numPr>
                <w:ilvl w:val="0"/>
                <w:numId w:val="6"/>
              </w:numPr>
              <w:tabs>
                <w:tab w:val="left" w:pos="410"/>
                <w:tab w:val="clear" w:pos="312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包装尺寸：14.2*21CM*4片</w:t>
            </w:r>
          </w:p>
          <w:p>
            <w:pPr>
              <w:numPr>
                <w:ilvl w:val="0"/>
                <w:numId w:val="6"/>
              </w:numPr>
              <w:tabs>
                <w:tab w:val="left" w:pos="410"/>
                <w:tab w:val="clear" w:pos="312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装箱数：60*45*42CM（320装）</w:t>
            </w:r>
          </w:p>
          <w:p>
            <w:pPr>
              <w:numPr>
                <w:ilvl w:val="0"/>
                <w:numId w:val="6"/>
              </w:numPr>
              <w:tabs>
                <w:tab w:val="left" w:pos="410"/>
                <w:tab w:val="clear" w:pos="312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商品特色：垃圾分类/从小做起 树立垃圾分类环保意识</w:t>
            </w:r>
          </w:p>
        </w:tc>
        <w:tc>
          <w:tcPr>
            <w:tcW w:w="4288" w:type="dxa"/>
          </w:tcPr>
          <w:p>
            <w:pPr>
              <w:tabs>
                <w:tab w:val="left" w:pos="410"/>
              </w:tabs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2004060" cy="2004060"/>
                  <wp:effectExtent l="0" t="0" r="15240" b="15240"/>
                  <wp:docPr id="13" name="图片 13" descr="垃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垃圾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restart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bidi="zh-CN"/>
              </w:rPr>
              <w:t>A馆三楼301教室</w:t>
            </w:r>
          </w:p>
        </w:tc>
        <w:tc>
          <w:tcPr>
            <w:tcW w:w="475" w:type="dxa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</w:rPr>
              <w:t>榫卯</w:t>
            </w:r>
          </w:p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</w:rPr>
              <w:t>探秘</w:t>
            </w: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15cm</w:t>
            </w: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双面双色折纸用纸</w:t>
            </w:r>
          </w:p>
        </w:tc>
        <w:tc>
          <w:tcPr>
            <w:tcW w:w="925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35包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尺寸：15*15cm，一面彩色一面白色，10种颜色，150张/包，纸张克重至少为53g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</w:p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2063115" cy="2882265"/>
                  <wp:effectExtent l="0" t="0" r="13335" b="13335"/>
                  <wp:docPr id="17" name="图片 17" descr="微信图片_20221206083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2120608322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5866" b="6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288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20cm</w:t>
            </w: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双面双色折纸用纸</w:t>
            </w:r>
          </w:p>
        </w:tc>
        <w:tc>
          <w:tcPr>
            <w:tcW w:w="925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30包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尺寸：20*20cm，一面彩色一面白色，40种颜色，80张/包，纸张克重至少为53g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2063115" cy="2853055"/>
                  <wp:effectExtent l="0" t="0" r="13335" b="4445"/>
                  <wp:docPr id="19" name="图片 19" descr="微信图片_20221206083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2120608323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6866" b="6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285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spacing w:line="400" w:lineRule="exact"/>
              <w:ind w:firstLine="300" w:firstLineChars="100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立牌</w:t>
            </w:r>
          </w:p>
        </w:tc>
        <w:tc>
          <w:tcPr>
            <w:tcW w:w="925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1块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1、尺寸：80cm*180cm（包括泡沫板材质内容及立架）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2、符合活动要求，版面内容需设计，文字内容馆方提供。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1751965" cy="1751965"/>
                  <wp:effectExtent l="0" t="0" r="635" b="635"/>
                  <wp:docPr id="21" name="图片 16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6" descr="a914af17ce810799f9f3972b1f111be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KT板背景装饰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1套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装饰总面积：长400cm*高200cm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材质：kt板、贴纸等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使用KT板、彩色图样贴纸等方式在教室墙壁上粘贴装饰，图样符合活动要求，版面内容需设计（主要内容与科学知识以及素质教育相关），文字内容馆方提供。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实际图案及形状设计与馆方协商。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1999615" cy="1530985"/>
                  <wp:effectExtent l="0" t="0" r="635" b="12065"/>
                  <wp:docPr id="22" name="图片 22" descr="微信图片_20221209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2120910005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  <w:lang w:bidi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bidi="zh-CN"/>
              </w:rPr>
              <w:t>A馆三楼301教室</w:t>
            </w:r>
          </w:p>
        </w:tc>
        <w:tc>
          <w:tcPr>
            <w:tcW w:w="475" w:type="dxa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</w:rPr>
              <w:t>3D打印笔</w:t>
            </w: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排插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20个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四插位、总控开关、全长3米、儿童安全保护门、10A/2500W、四插位均为二孔三孔都可使用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</w:p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2007870" cy="2033270"/>
                  <wp:effectExtent l="0" t="0" r="11430" b="5080"/>
                  <wp:docPr id="23" name="图片 23" descr="微信图片_2023032314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3032314300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8182" b="22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203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restart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  <w:lang w:bidi="zh-CN"/>
              </w:rPr>
            </w:pP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  <w:lang w:bidi="zh-CN"/>
              </w:rPr>
            </w:pP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  <w:lang w:bidi="zh-CN"/>
              </w:rPr>
            </w:pP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  <w:lang w:bidi="zh-CN"/>
              </w:rPr>
            </w:pP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  <w:lang w:bidi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bidi="zh-CN"/>
              </w:rPr>
              <w:t>A馆三楼302教室</w:t>
            </w:r>
          </w:p>
        </w:tc>
        <w:tc>
          <w:tcPr>
            <w:tcW w:w="475" w:type="dxa"/>
            <w:vMerge w:val="restart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</w:rPr>
              <w:t>旋转的电磁</w:t>
            </w:r>
          </w:p>
        </w:tc>
        <w:tc>
          <w:tcPr>
            <w:tcW w:w="1581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旋转铜线圈套装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40份</w:t>
            </w:r>
          </w:p>
        </w:tc>
        <w:tc>
          <w:tcPr>
            <w:tcW w:w="427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764540" cy="777875"/>
                  <wp:effectExtent l="0" t="0" r="16510" b="3175"/>
                  <wp:docPr id="40" name="图片 40" descr="fe1ae1dc374fa4581c1604a29d5c5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fe1ae1dc374fa4581c1604a29d5c5c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  <w:lang w:bidi="zh-CN"/>
              </w:rPr>
            </w:pPr>
          </w:p>
        </w:tc>
        <w:tc>
          <w:tcPr>
            <w:tcW w:w="475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自制简易电磁铁实验教具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40份</w:t>
            </w:r>
          </w:p>
        </w:tc>
        <w:tc>
          <w:tcPr>
            <w:tcW w:w="427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（配电池盒电线）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771525" cy="773430"/>
                  <wp:effectExtent l="0" t="0" r="9525" b="7620"/>
                  <wp:docPr id="41" name="图片 41" descr="a1b524558a2608963438f7ce5fd3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a1b524558a2608963438f7ce5fd311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  <w:lang w:bidi="zh-CN"/>
              </w:rPr>
            </w:pPr>
          </w:p>
        </w:tc>
        <w:tc>
          <w:tcPr>
            <w:tcW w:w="475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自制电动机模型旋转电磁线圈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250份</w:t>
            </w:r>
          </w:p>
        </w:tc>
        <w:tc>
          <w:tcPr>
            <w:tcW w:w="427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（配开关电池盒电线）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768350" cy="741045"/>
                  <wp:effectExtent l="0" t="0" r="12700" b="1905"/>
                  <wp:docPr id="42" name="图片 42" descr="46c32b6838ac47daf342510f23ffb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46c32b6838ac47daf342510f23ffb6b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  <w:lang w:bidi="zh-CN"/>
              </w:rPr>
            </w:pPr>
          </w:p>
        </w:tc>
        <w:tc>
          <w:tcPr>
            <w:tcW w:w="475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电学实验器材开放式直流电动机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20份</w:t>
            </w:r>
          </w:p>
        </w:tc>
        <w:tc>
          <w:tcPr>
            <w:tcW w:w="427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（配开关电池盒电线）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770890" cy="772795"/>
                  <wp:effectExtent l="0" t="0" r="10160" b="8255"/>
                  <wp:docPr id="43" name="图片 43" descr="bb0dd7d737718146ddaed37e5ddab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bb0dd7d737718146ddaed37e5ddab0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  <w:lang w:bidi="zh-CN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微型280电动小马达玩具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250份</w:t>
            </w:r>
          </w:p>
        </w:tc>
        <w:tc>
          <w:tcPr>
            <w:tcW w:w="427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（280马达配两节电池盒带四叶风叶）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772795" cy="758825"/>
                  <wp:effectExtent l="0" t="0" r="8255" b="3175"/>
                  <wp:docPr id="44" name="图片 44" descr="6b7a840c98a04bd46150105a7feba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6b7a840c98a04bd46150105a7feba1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  <w:lang w:bidi="zh-CN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立牌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1块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1、尺寸：80cm*180cm（包括泡沫板材质内容及立架）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2、符合活动要求，版面内容需设计，文字内容馆方提供。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1751965" cy="1920875"/>
                  <wp:effectExtent l="0" t="0" r="635" b="3175"/>
                  <wp:docPr id="45" name="图片 45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a914af17ce810799f9f3972b1f111be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  <w:lang w:bidi="zh-CN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KT板背景装饰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1套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装饰总面积：长400cm*高200cm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材质：kt板、贴纸等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使用KT板、彩色图样贴纸等方式在教室墙壁上粘贴装饰，图样符合活动要求，版面内容需设计（主要内容与科学知识以及素质教育相关），文字内容馆方提供。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实际图案及形状设计与馆方协商。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1999615" cy="1530985"/>
                  <wp:effectExtent l="0" t="0" r="635" b="12065"/>
                  <wp:docPr id="46" name="图片 46" descr="微信图片_20221209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微信图片_2022120910005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  <w:lang w:bidi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bidi="zh-CN"/>
              </w:rPr>
              <w:t>A馆3A层</w:t>
            </w: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  <w:lang w:bidi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bidi="zh-CN"/>
              </w:rPr>
              <w:t>3A10教室</w:t>
            </w:r>
          </w:p>
        </w:tc>
        <w:tc>
          <w:tcPr>
            <w:tcW w:w="475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</w:rPr>
              <w:t>DIY扫地机器人</w:t>
            </w: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diy科技小手工制作材料 学生科学小实验发明套装儿童废物利用玩具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300份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产品尺寸：长宽高17*14*15厘米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材料包：扫地机器人材料包+颜料+送电池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2058035" cy="1605915"/>
                  <wp:effectExtent l="0" t="0" r="18415" b="13335"/>
                  <wp:docPr id="47" name="图片 1" descr="6e5c34aff13d3d9bfb378e88faab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" descr="6e5c34aff13d3d9bfb378e88faabada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20436" b="21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035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restart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  <w:lang w:bidi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bidi="zh-CN"/>
              </w:rPr>
              <w:t>A馆3A层</w:t>
            </w:r>
          </w:p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  <w:lang w:bidi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bidi="zh-CN"/>
              </w:rPr>
              <w:t>3A10教室</w:t>
            </w:r>
          </w:p>
        </w:tc>
        <w:tc>
          <w:tcPr>
            <w:tcW w:w="475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</w:rPr>
              <w:t>创意纸浆画</w:t>
            </w: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九色鹿敦煌文创纸浆画手工diy画框纸板颜料工具材料包套装装饰画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250套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A5尺寸，21x15cm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</w:p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2004060" cy="2004060"/>
                  <wp:effectExtent l="0" t="0" r="15240" b="15240"/>
                  <wp:docPr id="48" name="图片 48" descr="微信图片_20230323084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微信图片_2023032308480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  <w:lang w:bidi="zh-CN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立牌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1块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1、尺寸：80cm*180cm（包括泡沫板材质内容及立架）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2、符合活动要求，版面内容需设计，文字内容馆方提供。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0" distR="0">
                  <wp:extent cx="1751965" cy="1751965"/>
                  <wp:effectExtent l="0" t="0" r="635" b="635"/>
                  <wp:docPr id="49" name="图片 16" descr="a914af17ce810799f9f3972b1f111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6" descr="a914af17ce810799f9f3972b1f111be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  <w:lang w:bidi="zh-CN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KT板背景装饰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1套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装饰总面积：长400cm*高200cm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材质：kt板、贴纸等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使用KT板、彩色图样贴纸等方式在教室墙壁上粘贴装饰，图样符合活动要求，版面内容需设计（主要内容与科学知识以及素质教育相关），文字内容馆方提供。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实际图案及形状设计与馆方协商。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1999615" cy="1530985"/>
                  <wp:effectExtent l="0" t="0" r="635" b="12065"/>
                  <wp:docPr id="50" name="图片 50" descr="微信图片_20221209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微信图片_2022120910005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restart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  <w:lang w:bidi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bidi="zh-CN"/>
              </w:rPr>
              <w:t>A馆三楼302教室</w:t>
            </w:r>
          </w:p>
        </w:tc>
        <w:tc>
          <w:tcPr>
            <w:tcW w:w="475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7030A0"/>
                <w:sz w:val="30"/>
                <w:szCs w:val="30"/>
              </w:rPr>
              <w:t>绚丽的色彩</w:t>
            </w: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实验室吸水毛巾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5包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纤维款5条装，30*40cm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1712595" cy="1712595"/>
                  <wp:effectExtent l="0" t="0" r="1905" b="1905"/>
                  <wp:docPr id="51" name="图片 5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171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显微镜拭镜纸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1套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5本（共500张）一套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1634490" cy="1634490"/>
                  <wp:effectExtent l="0" t="0" r="3810" b="3810"/>
                  <wp:docPr id="52" name="图片 52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0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空白载玻片/盖玻片套装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5套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7101光面，100片/套，盖玻片24*24mm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2061210" cy="1825625"/>
                  <wp:effectExtent l="0" t="0" r="15240" b="3175"/>
                  <wp:docPr id="53" name="图片 53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0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袋装12色超轻黏土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280套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12色包/套，每一色均为10克一包，欧盟标准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2062480" cy="2062480"/>
                  <wp:effectExtent l="0" t="0" r="13970" b="13970"/>
                  <wp:docPr id="54" name="图片 54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0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色彩三原色拼板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1套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新生儿几何形状嵌板玩具图形配对手眼协调颜色认知蒙氏早教玩具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1586865" cy="2484755"/>
                  <wp:effectExtent l="0" t="0" r="13335" b="10795"/>
                  <wp:docPr id="55" name="图片 55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0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248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色彩色轮比色板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1套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12色轮卡色环图配色卡调色盘24色相环渐变色中式传统颜色、直径25cm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2061845" cy="2196465"/>
                  <wp:effectExtent l="0" t="0" r="14605" b="13335"/>
                  <wp:docPr id="56" name="图片 56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0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45" cy="219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手工黏土画框礼物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3个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新春祝福版本+爱心兔版本+七彩花球版本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2062480" cy="1876425"/>
                  <wp:effectExtent l="0" t="0" r="13970" b="9525"/>
                  <wp:docPr id="57" name="图片 57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0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空白黏土画框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280个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15*15cm，深2cm 木质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1610995" cy="1706245"/>
                  <wp:effectExtent l="0" t="0" r="8255" b="8255"/>
                  <wp:docPr id="58" name="图片 58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0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番红沙黄染色剂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2瓶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10ml/瓶 0.5%番红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1844675" cy="1844675"/>
                  <wp:effectExtent l="0" t="0" r="3175" b="3175"/>
                  <wp:docPr id="59" name="图片 59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0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结晶紫染色液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2瓶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10ml/瓶 1%结晶紫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1815465" cy="1815465"/>
                  <wp:effectExtent l="0" t="0" r="13335" b="13335"/>
                  <wp:docPr id="60" name="图片 60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65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丙三醇（甘油）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2瓶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实验室试剂 AR级 分析纯 500ml/瓶</w:t>
            </w:r>
          </w:p>
        </w:tc>
        <w:tc>
          <w:tcPr>
            <w:tcW w:w="4288" w:type="dxa"/>
          </w:tcPr>
          <w:p>
            <w:pPr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1287145" cy="1215390"/>
                  <wp:effectExtent l="0" t="0" r="8255" b="3810"/>
                  <wp:docPr id="61" name="图片 6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动植物细胞对比模型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1套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植物细胞+动物细胞模型/套，中学生物教具 pvc制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1870075" cy="1737360"/>
                  <wp:effectExtent l="0" t="0" r="15875" b="15240"/>
                  <wp:docPr id="62" name="图片 62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6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一次性塑料滴管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5袋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 xml:space="preserve">100支/袋 3ml 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2005330" cy="2005330"/>
                  <wp:effectExtent l="0" t="0" r="13970" b="13970"/>
                  <wp:docPr id="63" name="图片 63" descr="微信图片_20221206145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微信图片_20221206145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30" cy="200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心心相印抽纸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2箱</w:t>
            </w:r>
          </w:p>
        </w:tc>
        <w:tc>
          <w:tcPr>
            <w:tcW w:w="4275" w:type="dxa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每包150抽</w:t>
            </w:r>
          </w:p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24包每箱</w:t>
            </w:r>
          </w:p>
        </w:tc>
        <w:tc>
          <w:tcPr>
            <w:tcW w:w="4288" w:type="dxa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1677670" cy="1677670"/>
                  <wp:effectExtent l="0" t="0" r="17780" b="17780"/>
                  <wp:docPr id="64" name="图片 64" descr="微信图片_20221208173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微信图片_2022120817354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黑色橡皮带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2盒</w:t>
            </w:r>
          </w:p>
        </w:tc>
        <w:tc>
          <w:tcPr>
            <w:tcW w:w="427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加厚黑色高弹力，500根一盒，单个尺寸：长2.5cm，宽0.2cm，可拉伸至13cm</w:t>
            </w:r>
          </w:p>
        </w:tc>
        <w:tc>
          <w:tcPr>
            <w:tcW w:w="42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2004695" cy="1882140"/>
                  <wp:effectExtent l="0" t="0" r="14605" b="3810"/>
                  <wp:docPr id="65" name="图片 65" descr="WPS图片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WPS图片(1)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</w:trPr>
        <w:tc>
          <w:tcPr>
            <w:tcW w:w="775" w:type="dxa"/>
            <w:vMerge w:val="continue"/>
            <w:vAlign w:val="center"/>
          </w:tcPr>
          <w:p>
            <w:pPr>
              <w:tabs>
                <w:tab w:val="left" w:pos="410"/>
              </w:tabs>
              <w:spacing w:line="400" w:lineRule="exact"/>
              <w:jc w:val="center"/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7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color w:val="7030A0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洋葱</w:t>
            </w:r>
          </w:p>
        </w:tc>
        <w:tc>
          <w:tcPr>
            <w:tcW w:w="92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1份</w:t>
            </w:r>
          </w:p>
        </w:tc>
        <w:tc>
          <w:tcPr>
            <w:tcW w:w="4275" w:type="dxa"/>
            <w:vAlign w:val="center"/>
          </w:tcPr>
          <w:p>
            <w:pPr>
              <w:tabs>
                <w:tab w:val="left" w:pos="410"/>
              </w:tabs>
              <w:spacing w:line="400" w:lineRule="exact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新鲜紫皮洋葱约500g/份</w:t>
            </w:r>
          </w:p>
        </w:tc>
        <w:tc>
          <w:tcPr>
            <w:tcW w:w="42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drawing>
                <wp:inline distT="0" distB="0" distL="114300" distR="114300">
                  <wp:extent cx="1676400" cy="1314450"/>
                  <wp:effectExtent l="0" t="0" r="0" b="0"/>
                  <wp:docPr id="66" name="图片 66" descr="洋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洋葱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5" w:hRule="atLeast"/>
        </w:trPr>
        <w:tc>
          <w:tcPr>
            <w:tcW w:w="775" w:type="dxa"/>
            <w:vAlign w:val="center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总费用</w:t>
            </w:r>
          </w:p>
        </w:tc>
        <w:tc>
          <w:tcPr>
            <w:tcW w:w="475" w:type="dxa"/>
            <w:vAlign w:val="center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1581" w:type="dxa"/>
            <w:vAlign w:val="center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925" w:type="dxa"/>
            <w:vAlign w:val="center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275" w:type="dxa"/>
            <w:vAlign w:val="center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</w:p>
        </w:tc>
        <w:tc>
          <w:tcPr>
            <w:tcW w:w="4288" w:type="dxa"/>
            <w:vAlign w:val="center"/>
          </w:tcPr>
          <w:p>
            <w:pPr>
              <w:rPr>
                <w:rFonts w:ascii="仿宋" w:hAnsi="仿宋" w:eastAsia="仿宋" w:cs="仿宋"/>
                <w:sz w:val="30"/>
                <w:szCs w:val="30"/>
              </w:rPr>
            </w:pPr>
          </w:p>
        </w:tc>
      </w:tr>
    </w:tbl>
    <w:p/>
    <w:p/>
    <w:p>
      <w:pPr>
        <w:pStyle w:val="4"/>
        <w:numPr>
          <w:ilvl w:val="0"/>
          <w:numId w:val="0"/>
        </w:numPr>
        <w:spacing w:line="360" w:lineRule="auto"/>
        <w:rPr>
          <w:rFonts w:ascii="宋体" w:hAnsi="宋体" w:cs="宋体"/>
          <w:color w:val="000000"/>
          <w:sz w:val="28"/>
          <w:szCs w:val="28"/>
        </w:rPr>
      </w:pPr>
    </w:p>
    <w:sectPr>
      <w:foot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E7ADFE"/>
    <w:multiLevelType w:val="singleLevel"/>
    <w:tmpl w:val="92E7ADF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E16BB4F"/>
    <w:multiLevelType w:val="singleLevel"/>
    <w:tmpl w:val="CE16BB4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0000009"/>
    <w:multiLevelType w:val="multilevel"/>
    <w:tmpl w:val="00000009"/>
    <w:lvl w:ilvl="0" w:tentative="0">
      <w:start w:val="1"/>
      <w:numFmt w:val="chineseCountingThousand"/>
      <w:suff w:val="nothing"/>
      <w:lvlText w:val="第%1部分"/>
      <w:lvlJc w:val="left"/>
      <w:pPr>
        <w:ind w:left="7372"/>
      </w:pPr>
      <w:rPr>
        <w:rFonts w:cs="Times New Roman"/>
      </w:rPr>
    </w:lvl>
    <w:lvl w:ilvl="1" w:tentative="0">
      <w:start w:val="1"/>
      <w:numFmt w:val="upperLetter"/>
      <w:pStyle w:val="4"/>
      <w:suff w:val="nothing"/>
      <w:lvlText w:val="%2"/>
      <w:lvlJc w:val="left"/>
      <w:pPr>
        <w:ind w:left="4516"/>
      </w:pPr>
      <w:rPr>
        <w:rFonts w:cs="Times New Roman"/>
      </w:rPr>
    </w:lvl>
    <w:lvl w:ilvl="2" w:tentative="0">
      <w:start w:val="1"/>
      <w:numFmt w:val="decimal"/>
      <w:suff w:val="nothing"/>
      <w:lvlText w:val="%3"/>
      <w:lvlJc w:val="left"/>
      <w:pPr>
        <w:ind w:left="4516"/>
      </w:pPr>
      <w:rPr>
        <w:rFonts w:hint="eastAsia" w:ascii="宋体" w:eastAsia="宋体" w:cs="Times New Roman"/>
        <w:b/>
        <w:i w:val="0"/>
        <w:sz w:val="28"/>
      </w:rPr>
    </w:lvl>
    <w:lvl w:ilvl="3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4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5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6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7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  <w:lvl w:ilvl="8" w:tentative="0">
      <w:start w:val="1"/>
      <w:numFmt w:val="none"/>
      <w:suff w:val="nothing"/>
      <w:lvlText w:val=""/>
      <w:lvlJc w:val="left"/>
      <w:pPr>
        <w:ind w:left="4516"/>
      </w:pPr>
      <w:rPr>
        <w:rFonts w:hint="eastAsia" w:cs="Times New Roman"/>
      </w:rPr>
    </w:lvl>
  </w:abstractNum>
  <w:abstractNum w:abstractNumId="3">
    <w:nsid w:val="23CE2248"/>
    <w:multiLevelType w:val="singleLevel"/>
    <w:tmpl w:val="23CE224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4FD7D98"/>
    <w:multiLevelType w:val="singleLevel"/>
    <w:tmpl w:val="34FD7D9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6A4200A5"/>
    <w:multiLevelType w:val="singleLevel"/>
    <w:tmpl w:val="6A4200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MxZTg4ODIwN2RlOTlmZTUzMDFlNWMzMjhhMjFlNjcifQ=="/>
  </w:docVars>
  <w:rsids>
    <w:rsidRoot w:val="00F66185"/>
    <w:rsid w:val="00430153"/>
    <w:rsid w:val="0091035B"/>
    <w:rsid w:val="009A6E49"/>
    <w:rsid w:val="00F66185"/>
    <w:rsid w:val="016C510F"/>
    <w:rsid w:val="034A277A"/>
    <w:rsid w:val="03C62893"/>
    <w:rsid w:val="078362DC"/>
    <w:rsid w:val="170F26A3"/>
    <w:rsid w:val="17B80221"/>
    <w:rsid w:val="188A50C7"/>
    <w:rsid w:val="1A2B175A"/>
    <w:rsid w:val="1B974014"/>
    <w:rsid w:val="1BD66145"/>
    <w:rsid w:val="1DF66AC5"/>
    <w:rsid w:val="1E992ADE"/>
    <w:rsid w:val="276E21F8"/>
    <w:rsid w:val="2B021B15"/>
    <w:rsid w:val="2D4369A1"/>
    <w:rsid w:val="305E1622"/>
    <w:rsid w:val="371A4BA2"/>
    <w:rsid w:val="3E877A96"/>
    <w:rsid w:val="468D0E60"/>
    <w:rsid w:val="51474C0E"/>
    <w:rsid w:val="5B464B44"/>
    <w:rsid w:val="5B7E66EC"/>
    <w:rsid w:val="66BD549E"/>
    <w:rsid w:val="66C76722"/>
    <w:rsid w:val="6E677CA9"/>
    <w:rsid w:val="70CB6981"/>
    <w:rsid w:val="717A0512"/>
    <w:rsid w:val="7A75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nhideWhenUsed="0" w:uiPriority="9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2"/>
    <w:qFormat/>
    <w:uiPriority w:val="9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14"/>
    <w:qFormat/>
    <w:uiPriority w:val="99"/>
    <w:pPr>
      <w:keepNext/>
      <w:keepLines/>
      <w:numPr>
        <w:ilvl w:val="1"/>
        <w:numId w:val="1"/>
      </w:numPr>
      <w:spacing w:before="260" w:after="260" w:line="415" w:lineRule="auto"/>
      <w:jc w:val="center"/>
      <w:outlineLvl w:val="1"/>
    </w:pPr>
    <w:rPr>
      <w:rFonts w:ascii="CG Times" w:hAnsi="CG Times"/>
      <w:b/>
      <w:sz w:val="30"/>
      <w:szCs w:val="20"/>
    </w:rPr>
  </w:style>
  <w:style w:type="paragraph" w:styleId="5">
    <w:name w:val="heading 5"/>
    <w:basedOn w:val="1"/>
    <w:next w:val="1"/>
    <w:link w:val="15"/>
    <w:qFormat/>
    <w:uiPriority w:val="9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  <w:style w:type="paragraph" w:styleId="6">
    <w:name w:val="Normal Indent"/>
    <w:basedOn w:val="1"/>
    <w:qFormat/>
    <w:uiPriority w:val="99"/>
    <w:pPr>
      <w:autoSpaceDE w:val="0"/>
      <w:autoSpaceDN w:val="0"/>
      <w:adjustRightInd w:val="0"/>
      <w:spacing w:line="460" w:lineRule="exact"/>
      <w:ind w:firstLine="420"/>
      <w:jc w:val="left"/>
    </w:pPr>
    <w:rPr>
      <w:rFonts w:ascii="宋体" w:hAnsi="宋体"/>
      <w:b/>
      <w:color w:val="000000"/>
      <w:kern w:val="0"/>
      <w:sz w:val="24"/>
      <w:szCs w:val="24"/>
    </w:rPr>
  </w:style>
  <w:style w:type="paragraph" w:styleId="7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8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page number"/>
    <w:basedOn w:val="11"/>
    <w:qFormat/>
    <w:uiPriority w:val="99"/>
    <w:rPr>
      <w:rFonts w:cs="Times New Roman"/>
    </w:rPr>
  </w:style>
  <w:style w:type="character" w:customStyle="1" w:styleId="13">
    <w:name w:val="Heading 1 Char_7fd8ea45-6fcf-4e2d-aab2-e14f3aff21fd"/>
    <w:basedOn w:val="11"/>
    <w:qFormat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4">
    <w:name w:val="标题 2 字符"/>
    <w:basedOn w:val="11"/>
    <w:link w:val="4"/>
    <w:qFormat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5">
    <w:name w:val="标题 5 字符"/>
    <w:basedOn w:val="11"/>
    <w:link w:val="5"/>
    <w:qFormat/>
    <w:uiPriority w:val="99"/>
    <w:rPr>
      <w:rFonts w:ascii="Calibri" w:hAnsi="Calibri" w:cs="Times New Roman"/>
      <w:b/>
      <w:bCs/>
      <w:sz w:val="28"/>
      <w:szCs w:val="28"/>
    </w:rPr>
  </w:style>
  <w:style w:type="character" w:customStyle="1" w:styleId="16">
    <w:name w:val="页脚 字符"/>
    <w:basedOn w:val="11"/>
    <w:link w:val="7"/>
    <w:qFormat/>
    <w:uiPriority w:val="99"/>
    <w:rPr>
      <w:rFonts w:ascii="Calibri" w:hAnsi="Calibri" w:cs="Times New Roman"/>
      <w:sz w:val="18"/>
      <w:szCs w:val="18"/>
    </w:rPr>
  </w:style>
  <w:style w:type="character" w:customStyle="1" w:styleId="17">
    <w:name w:val="页眉 字符"/>
    <w:basedOn w:val="11"/>
    <w:link w:val="8"/>
    <w:qFormat/>
    <w:uiPriority w:val="99"/>
    <w:rPr>
      <w:rFonts w:ascii="Calibri" w:hAnsi="Calibri" w:cs="Times New Roman"/>
      <w:sz w:val="18"/>
      <w:szCs w:val="18"/>
    </w:rPr>
  </w:style>
  <w:style w:type="paragraph" w:styleId="18">
    <w:name w:val="List Paragraph"/>
    <w:basedOn w:val="1"/>
    <w:qFormat/>
    <w:uiPriority w:val="99"/>
    <w:pPr>
      <w:ind w:firstLine="420" w:firstLineChars="200"/>
    </w:pPr>
  </w:style>
  <w:style w:type="paragraph" w:customStyle="1" w:styleId="19">
    <w:name w:val="Normal_20"/>
    <w:qFormat/>
    <w:uiPriority w:val="99"/>
    <w:pPr>
      <w:spacing w:before="120" w:after="240"/>
      <w:jc w:val="both"/>
    </w:pPr>
    <w:rPr>
      <w:rFonts w:ascii="Calibri" w:hAnsi="Calibri" w:eastAsia="宋体" w:cs="Times New Roman"/>
      <w:sz w:val="22"/>
      <w:szCs w:val="22"/>
      <w:lang w:val="ru-RU" w:eastAsia="en-US" w:bidi="ar-SA"/>
    </w:rPr>
  </w:style>
  <w:style w:type="character" w:customStyle="1" w:styleId="20">
    <w:name w:val="font91"/>
    <w:basedOn w:val="11"/>
    <w:qFormat/>
    <w:uiPriority w:val="99"/>
    <w:rPr>
      <w:rFonts w:ascii="宋体" w:hAnsi="宋体" w:eastAsia="宋体" w:cs="宋体"/>
      <w:color w:val="000000"/>
      <w:sz w:val="22"/>
      <w:szCs w:val="22"/>
      <w:u w:val="none"/>
    </w:rPr>
  </w:style>
  <w:style w:type="character" w:customStyle="1" w:styleId="21">
    <w:name w:val="font31"/>
    <w:basedOn w:val="11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22">
    <w:name w:val="标题 1 字符"/>
    <w:link w:val="3"/>
    <w:qFormat/>
    <w:uiPriority w:val="0"/>
    <w:rPr>
      <w:b/>
      <w:kern w:val="44"/>
      <w:sz w:val="44"/>
    </w:rPr>
  </w:style>
  <w:style w:type="paragraph" w:customStyle="1" w:styleId="23">
    <w:name w:val="List Paragraph_079ce872-fd03-44df-9ca3-927300eac68a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3147</Words>
  <Characters>3510</Characters>
  <Lines>32</Lines>
  <Paragraphs>9</Paragraphs>
  <TotalTime>7</TotalTime>
  <ScaleCrop>false</ScaleCrop>
  <LinksUpToDate>false</LinksUpToDate>
  <CharactersWithSpaces>3641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2023-04-09T06:25:00Z</dcterms:created>
  <dc:creator>雷培英</dc:creator>
  <cp:lastModifiedBy>戴辉跃</cp:lastModifiedBy>
  <cp:lastPrinted>2022-11-25T04:46:00Z</cp:lastPrinted>
  <dcterms:modified xsi:type="dcterms:W3CDTF">2023-04-10T01:20:47Z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4E227EF9A81A4D09B1FEC1799CBF17C0</vt:lpwstr>
  </property>
  <property fmtid="{D5CDD505-2E9C-101B-9397-08002B2CF9AE}" pid="4" name="commondata">
    <vt:lpwstr>eyJoZGlkIjoiMGY3MjZmNDk4ZGVjNGIyYTQzNDg3ODc1YjhmZjAxNjAifQ==</vt:lpwstr>
  </property>
</Properties>
</file>